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ECE" w:rsidRDefault="00EF3ECE" w:rsidP="00EF3ECE">
      <w:pPr>
        <w:pStyle w:val="aTitelRapport"/>
      </w:pPr>
      <w:r w:rsidRPr="00EF3ECE">
        <w:t xml:space="preserve">Memo terugkoppeling </w:t>
      </w:r>
    </w:p>
    <w:p w:rsidR="00EF3ECE" w:rsidRDefault="00EF3ECE" w:rsidP="00EF3ECE">
      <w:pPr>
        <w:pStyle w:val="aTitelRapport"/>
        <w:spacing w:before="0"/>
      </w:pPr>
      <w:r w:rsidRPr="00EF3ECE">
        <w:t xml:space="preserve">diagnostiekgegevens – </w:t>
      </w:r>
    </w:p>
    <w:p w:rsidR="00EE38D9" w:rsidRPr="00EE38D9" w:rsidRDefault="00EF3ECE" w:rsidP="00EF3ECE">
      <w:pPr>
        <w:pStyle w:val="aTitelRapport"/>
        <w:spacing w:before="0"/>
      </w:pPr>
      <w:r w:rsidRPr="00EF3ECE">
        <w:t>Neonatale Hielprik Screening</w:t>
      </w:r>
    </w:p>
    <w:p w:rsidR="00B760AD" w:rsidRDefault="00B760AD" w:rsidP="00B760AD">
      <w:pPr>
        <w:overflowPunct/>
        <w:autoSpaceDE/>
        <w:autoSpaceDN/>
        <w:adjustRightInd/>
        <w:spacing w:line="240" w:lineRule="auto"/>
        <w:textAlignment w:val="auto"/>
        <w:rPr>
          <w:sz w:val="24"/>
        </w:rPr>
      </w:pPr>
    </w:p>
    <w:p w:rsidR="00FB31A9" w:rsidRDefault="00FB31A9" w:rsidP="00B760AD">
      <w:pPr>
        <w:pStyle w:val="Huisstijl-Standaard0"/>
        <w:numPr>
          <w:ilvl w:val="0"/>
          <w:numId w:val="18"/>
        </w:numPr>
        <w:spacing w:before="240" w:after="240"/>
        <w:rPr>
          <w:sz w:val="24"/>
        </w:rPr>
      </w:pPr>
      <w:r>
        <w:rPr>
          <w:sz w:val="24"/>
        </w:rPr>
        <w:t>Aanleiding</w:t>
      </w:r>
    </w:p>
    <w:p w:rsidR="00EF3ECE" w:rsidRDefault="00EF3ECE" w:rsidP="00EF3ECE">
      <w:pPr>
        <w:spacing w:after="240"/>
      </w:pPr>
      <w:r>
        <w:t xml:space="preserve">De neonatale hielprikscreening (NHS) wordt in Nederland geregisseerd en gecoördineerd  door het RIVM. Medisch adviseurs van het RIVM (artsen maatschappij &amp; gezondheid) zijn verantwoordelijk voor de uitvoering van de hielprik en geven </w:t>
      </w:r>
      <w:proofErr w:type="spellStart"/>
      <w:r>
        <w:t>screeners</w:t>
      </w:r>
      <w:proofErr w:type="spellEnd"/>
      <w:r>
        <w:t xml:space="preserve"> de opdracht om de hielprik namens de medisch adviseurs uit te voeren. Bij een afwijkende uitslag van de hielprik wordt het kind verwezen naar een (gespecialiseerd) kinderarts voor diagnostiek. Die diagnostiek vindt in de zorg plaats en is geen onderdeel van de hielprikscreening. </w:t>
      </w:r>
    </w:p>
    <w:p w:rsidR="00EF3ECE" w:rsidRPr="00FB31A9" w:rsidRDefault="00EF3ECE" w:rsidP="00FB31A9">
      <w:pPr>
        <w:pStyle w:val="Huisstijl-Standaard0"/>
        <w:numPr>
          <w:ilvl w:val="0"/>
          <w:numId w:val="18"/>
        </w:numPr>
        <w:spacing w:before="240" w:after="240"/>
        <w:rPr>
          <w:sz w:val="24"/>
        </w:rPr>
      </w:pPr>
      <w:r w:rsidRPr="00FB31A9">
        <w:rPr>
          <w:sz w:val="24"/>
        </w:rPr>
        <w:t>Belang uitkomsten diagnostiek</w:t>
      </w:r>
    </w:p>
    <w:p w:rsidR="00EF3ECE" w:rsidRDefault="00EF3ECE" w:rsidP="00EF3ECE">
      <w:pPr>
        <w:keepNext/>
        <w:keepLines/>
      </w:pPr>
      <w:r>
        <w:t>Het RIVM gebruikt diagnostiekgegevens ten behoeve van de kwaliteitsborging van de hielprikscreening. Met deze informatie kan beoordeeld worden of de verwijzing van het kind terecht heeft plaatsgevonden. Per kind ontvangt het RIVM alleen de noodzakelijke gegevens, om ook de kwaliteit en effectiviteit van het programma te kunnen monitoren en zo vast te stellen of de juiste kinderen verwezen worden. En om te kunnen beoordelen of het screeningsprogramma geoptimaliseerd kan of moet worden, bijvoorbeeld door aanpassing van het screeningsalgoritme of het screeningsproces. Voor de kwaliteitsborging worden ook gegevens vastgelegd van de enkele kinderen die gemist worden met de hielprikscreening en waarbij later de diagnose gesteld wordt van een van de aandoeningen die opgenomen is in de NHS. Bij deze kinderen wordt uitgezocht waarom de aandoening niet met de hielprik is opgespoord om zo nodig de NHS hierop bij te stellen. Voor deze kwaliteitsborging en eventuele optimalisatie van het programma is betrokkenheid nodig van kinderartsen, medisch adviseurs, Dienst Vaccinvoorziening en Preventieprogramma’s (RIVM-DVP), het referentielaboratorium, screeningslaboratoria en het Centrum voor Bevolkingsonderzoek (RIVM-CvB).</w:t>
      </w:r>
    </w:p>
    <w:p w:rsidR="00EF3ECE" w:rsidRPr="00FB31A9" w:rsidRDefault="00EF3ECE" w:rsidP="00FB31A9">
      <w:pPr>
        <w:pStyle w:val="Huisstijl-Standaard0"/>
        <w:numPr>
          <w:ilvl w:val="0"/>
          <w:numId w:val="18"/>
        </w:numPr>
        <w:spacing w:before="240" w:after="240"/>
        <w:rPr>
          <w:sz w:val="24"/>
        </w:rPr>
      </w:pPr>
      <w:r w:rsidRPr="00FB31A9">
        <w:rPr>
          <w:sz w:val="24"/>
        </w:rPr>
        <w:t>Juridische basis voor gegevensuitwisseling</w:t>
      </w:r>
    </w:p>
    <w:p w:rsidR="00EF3ECE" w:rsidRDefault="00EF3ECE" w:rsidP="00EF3ECE">
      <w:r>
        <w:t>Het RIVM heeft op grond van de wet (zowel artikel 12a Wet publieke gezondheid als artikel 3 Wet op het RIVM) als taak de regie op en de coördinatie van de uitvoering van de hielprikscreening en de registratie, bewaking en evaluatie van de hielprikscreening. Ter uitvoering van die taken is het RIVM bevoegd tot het verwerken van (bijzondere) persoonsgegevens, zoals gegevens over de gezondheid. Ook dat is wettelijk vastgelegd (artikel 3 Wet op het RIVM en het bij dat artikel behorende besluit ‘Besluit ex artikel 3, eerste lid, onderdeel a van de Wet op het RIVM’). De gegevens worden uitsluitend verwerkt door personen die uit hoofde van ambt, beroep of wettelijk voorschrift dan wel krachtens een overeenkomst tot geheimhouding zijn verplicht.</w:t>
      </w:r>
      <w:r>
        <w:br/>
      </w:r>
      <w:r>
        <w:lastRenderedPageBreak/>
        <w:t>Het RIVM is dus op grond van de wet bevoegd (</w:t>
      </w:r>
      <w:proofErr w:type="spellStart"/>
      <w:r>
        <w:t>gezondheids</w:t>
      </w:r>
      <w:proofErr w:type="spellEnd"/>
      <w:r>
        <w:t xml:space="preserve">)gegevens te verwerken ten behoeve van de hielprikscreening. </w:t>
      </w:r>
    </w:p>
    <w:p w:rsidR="00EF3ECE" w:rsidRDefault="00EF3ECE" w:rsidP="00EF3ECE">
      <w:r>
        <w:t xml:space="preserve">Voor het verstrekken van (diagnostiek)gegevens door de kinderartsen aan het RIVM is ook een juridische basis nodig. De kinderartsen hebben immers een beroepsgeheim (Wet op de geneeskundige behandelingsovereenkomst, </w:t>
      </w:r>
      <w:proofErr w:type="spellStart"/>
      <w:r>
        <w:t>Wgbo</w:t>
      </w:r>
      <w:proofErr w:type="spellEnd"/>
      <w:r>
        <w:t xml:space="preserve">) en ook de Algemene Verordening Gegevensbescherming (AVG) vereist een grondslag voor het verwerken van gegevens, waaronder ook is begrepen het verstrekken van gegevens aan een andere partij. De gegevens over de diagnostiek mogen door de kinderartsen met het RIVM gedeeld worden omdat (de medisch adviseurs van) het RIVM behandelaar is in de zin van de </w:t>
      </w:r>
      <w:proofErr w:type="spellStart"/>
      <w:r>
        <w:t>Wgbo</w:t>
      </w:r>
      <w:proofErr w:type="spellEnd"/>
      <w:r>
        <w:t xml:space="preserve"> en er sprake is van een behandelingsovereenkomst. Het RIVM is zowel een bij de behandeling betrokken zorgverlener als een verwijzer. De medisch adviseur van het RIVM communiceert met de kinderarts over de hielprikuitslag, stuurt aan de kinderarts en de huisarts de uitkomsten van de hielprikscreening en verwijst het kind (via de huisarts, die de formele verwijzing doet) naar de kinderarts. De diagnostiekgegevens worden gebruikt ten behoeve van de kwaliteitsborging. Deelnemers aan de hielprikscreening worden vooraf geïnformeerd over de gegevensuitwisseling tussen kinderartsen en het RIVM en kunnen daar bezwaar tegen maken. Een en ander past binnen de kaders van de </w:t>
      </w:r>
      <w:proofErr w:type="spellStart"/>
      <w:r>
        <w:t>Wgbo</w:t>
      </w:r>
      <w:proofErr w:type="spellEnd"/>
      <w:r>
        <w:t xml:space="preserve"> en de KNMG-richtlijn Omgaan met medische gegevens. Ook aan een grondslag zoals genoemd in de AVG is voldaan omdat de gegevensuitwisseling nodig is voor het verstrekken van gezondheidszorg en de daarbij behorende kwaliteitsborging van die gezondheidszorg en om redenen van algemeen belang op het gebied van de volksgezondheid namelijk het waarborgen van hoge normen van kwaliteit en veiligheid van de gezondheidszorg.</w:t>
      </w:r>
    </w:p>
    <w:p w:rsidR="00EF3ECE" w:rsidRDefault="00EF3ECE" w:rsidP="00FB31A9">
      <w:pPr>
        <w:pStyle w:val="Huisstijl-Standaard0"/>
        <w:numPr>
          <w:ilvl w:val="0"/>
          <w:numId w:val="18"/>
        </w:numPr>
        <w:spacing w:before="240" w:after="240"/>
        <w:rPr>
          <w:u w:val="single"/>
        </w:rPr>
      </w:pPr>
      <w:r w:rsidRPr="00FB31A9">
        <w:rPr>
          <w:sz w:val="24"/>
        </w:rPr>
        <w:t>Conclusie</w:t>
      </w:r>
    </w:p>
    <w:p w:rsidR="00EF3ECE" w:rsidRDefault="00EF3ECE" w:rsidP="00EF3ECE">
      <w:r>
        <w:t>De diagnostiekgegevens zijn van groot belang voor de kwaliteitsborging, monitoring en evaluatie van de hielprikscreening. Het RIVM dient voor het uitvoeren van haar wettelijke taken tijdig te beschikken over deze gegevens. Het delen van de diagnostiekgegevens door zorgverleners met het RIVM voor deze taken is juridisch ge</w:t>
      </w:r>
      <w:bookmarkStart w:id="0" w:name="_GoBack"/>
      <w:bookmarkEnd w:id="0"/>
      <w:r>
        <w:t xml:space="preserve">rechtvaardigd. </w:t>
      </w:r>
    </w:p>
    <w:sectPr w:rsidR="00EF3ECE" w:rsidSect="0011562B">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2676" w:right="2268" w:bottom="964" w:left="2268" w:header="454"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D66" w:rsidRDefault="00EA2D66">
      <w:pPr>
        <w:pStyle w:val="Voettekst"/>
      </w:pPr>
    </w:p>
  </w:endnote>
  <w:endnote w:type="continuationSeparator" w:id="0">
    <w:p w:rsidR="00EA2D66" w:rsidRDefault="00EA2D66">
      <w:pPr>
        <w:pStyle w:val="Voettekst"/>
      </w:pPr>
    </w:p>
  </w:endnote>
  <w:endnote w:type="continuationNotice" w:id="1">
    <w:p w:rsidR="00EA2D66" w:rsidRDefault="00EA2D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MT Extra Bold">
    <w:altName w:val="Times New Roman"/>
    <w:charset w:val="00"/>
    <w:family w:val="roman"/>
    <w:pitch w:val="variable"/>
    <w:sig w:usb0="00000003" w:usb1="00000000" w:usb2="00000000" w:usb3="00000000" w:csb0="00000001" w:csb1="00000000"/>
  </w:font>
  <w:font w:name="KIX-Barcode">
    <w:panose1 w:val="02020500000000000000"/>
    <w:charset w:val="00"/>
    <w:family w:val="roman"/>
    <w:pitch w:val="variable"/>
    <w:sig w:usb0="00000003" w:usb1="00000000" w:usb2="00000000" w:usb3="00000000" w:csb0="00000001" w:csb1="00000000"/>
  </w:font>
  <w:font w:name="DejaVu Sans">
    <w:altName w:val="Arial"/>
    <w:charset w:val="00"/>
    <w:family w:val="swiss"/>
    <w:pitch w:val="variable"/>
    <w:sig w:usb0="20000A87" w:usb1="5200FDFF" w:usb2="0A042021" w:usb3="00000000" w:csb0="000001BF" w:csb1="00000000"/>
  </w:font>
  <w:font w:name="Lohit Hindi">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229547"/>
      <w:docPartObj>
        <w:docPartGallery w:val="Page Numbers (Bottom of Page)"/>
        <w:docPartUnique/>
      </w:docPartObj>
    </w:sdtPr>
    <w:sdtEndPr/>
    <w:sdtContent>
      <w:sdt>
        <w:sdtPr>
          <w:id w:val="-2102484913"/>
          <w:docPartObj>
            <w:docPartGallery w:val="Page Numbers (Top of Page)"/>
            <w:docPartUnique/>
          </w:docPartObj>
        </w:sdtPr>
        <w:sdtEndPr/>
        <w:sdtContent>
          <w:p w:rsidR="00EA2D66" w:rsidRPr="004B46DF" w:rsidRDefault="00220B54">
            <w:pPr>
              <w:pStyle w:val="Voettekst"/>
            </w:pPr>
            <w:r>
              <w:t>Versie 3</w:t>
            </w:r>
            <w:r w:rsidR="00A35CC6">
              <w:t>,</w:t>
            </w:r>
            <w:r>
              <w:t xml:space="preserve"> 12.10.2020</w:t>
            </w:r>
            <w:r>
              <w:tab/>
            </w:r>
            <w:r>
              <w:tab/>
            </w:r>
            <w:r>
              <w:tab/>
              <w:t xml:space="preserve">Status; Vastgesteld </w:t>
            </w:r>
            <w:r>
              <w:tab/>
            </w:r>
            <w:r>
              <w:tab/>
            </w:r>
            <w:r>
              <w:tab/>
            </w:r>
            <w:r w:rsidR="00EA2D66" w:rsidRPr="004B46DF">
              <w:t xml:space="preserve">Pagina </w:t>
            </w:r>
            <w:r w:rsidR="00EA2D66" w:rsidRPr="004B46DF">
              <w:rPr>
                <w:bCs/>
                <w:sz w:val="24"/>
                <w:szCs w:val="24"/>
              </w:rPr>
              <w:fldChar w:fldCharType="begin"/>
            </w:r>
            <w:r w:rsidR="00EA2D66" w:rsidRPr="004B46DF">
              <w:rPr>
                <w:bCs/>
              </w:rPr>
              <w:instrText xml:space="preserve"> PAGE </w:instrText>
            </w:r>
            <w:r w:rsidR="00EA2D66" w:rsidRPr="004B46DF">
              <w:rPr>
                <w:bCs/>
                <w:sz w:val="24"/>
                <w:szCs w:val="24"/>
              </w:rPr>
              <w:fldChar w:fldCharType="separate"/>
            </w:r>
            <w:r w:rsidR="000A4BD4">
              <w:rPr>
                <w:bCs/>
              </w:rPr>
              <w:t>8</w:t>
            </w:r>
            <w:r w:rsidR="00EA2D66" w:rsidRPr="004B46DF">
              <w:rPr>
                <w:bCs/>
                <w:sz w:val="24"/>
                <w:szCs w:val="24"/>
              </w:rPr>
              <w:fldChar w:fldCharType="end"/>
            </w:r>
            <w:r w:rsidR="00EA2D66" w:rsidRPr="004B46DF">
              <w:t xml:space="preserve"> van </w:t>
            </w:r>
            <w:r w:rsidR="00EA2D66" w:rsidRPr="004B46DF">
              <w:rPr>
                <w:bCs/>
                <w:sz w:val="24"/>
                <w:szCs w:val="24"/>
              </w:rPr>
              <w:fldChar w:fldCharType="begin"/>
            </w:r>
            <w:r w:rsidR="00EA2D66" w:rsidRPr="004B46DF">
              <w:rPr>
                <w:bCs/>
              </w:rPr>
              <w:instrText xml:space="preserve"> NUMPAGES  </w:instrText>
            </w:r>
            <w:r w:rsidR="00EA2D66" w:rsidRPr="004B46DF">
              <w:rPr>
                <w:bCs/>
                <w:sz w:val="24"/>
                <w:szCs w:val="24"/>
              </w:rPr>
              <w:fldChar w:fldCharType="separate"/>
            </w:r>
            <w:r w:rsidR="000A4BD4">
              <w:rPr>
                <w:bCs/>
              </w:rPr>
              <w:t>13</w:t>
            </w:r>
            <w:r w:rsidR="00EA2D66" w:rsidRPr="004B46DF">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856805"/>
      <w:docPartObj>
        <w:docPartGallery w:val="Page Numbers (Bottom of Page)"/>
        <w:docPartUnique/>
      </w:docPartObj>
    </w:sdtPr>
    <w:sdtEndPr/>
    <w:sdtContent>
      <w:sdt>
        <w:sdtPr>
          <w:id w:val="98381352"/>
          <w:docPartObj>
            <w:docPartGallery w:val="Page Numbers (Top of Page)"/>
            <w:docPartUnique/>
          </w:docPartObj>
        </w:sdtPr>
        <w:sdtEndPr/>
        <w:sdtContent>
          <w:p w:rsidR="00EA2D66" w:rsidRPr="004B46DF" w:rsidRDefault="00DA1C93" w:rsidP="00220B54">
            <w:pPr>
              <w:pStyle w:val="Voettekst"/>
            </w:pPr>
            <w:r>
              <w:t>Maart 2021</w:t>
            </w:r>
            <w:sdt>
              <w:sdtPr>
                <w:id w:val="-257677473"/>
                <w:docPartObj>
                  <w:docPartGallery w:val="Page Numbers (Top of Page)"/>
                  <w:docPartUnique/>
                </w:docPartObj>
              </w:sdtPr>
              <w:sdtEndPr/>
              <w:sdtContent>
                <w:r w:rsidR="007E7247">
                  <w:tab/>
                </w:r>
                <w:r w:rsidR="00220B54">
                  <w:tab/>
                </w:r>
                <w:r w:rsidR="00220B54">
                  <w:tab/>
                  <w:t xml:space="preserve">Status; Vastgesteld </w:t>
                </w:r>
                <w:r w:rsidR="00220B54">
                  <w:tab/>
                </w:r>
                <w:r w:rsidR="00220B54">
                  <w:tab/>
                </w:r>
                <w:r w:rsidR="00220B54">
                  <w:tab/>
                </w:r>
                <w:r w:rsidR="00220B54" w:rsidRPr="004B46DF">
                  <w:t xml:space="preserve">Pagina </w:t>
                </w:r>
                <w:r w:rsidR="00220B54" w:rsidRPr="004B46DF">
                  <w:rPr>
                    <w:bCs/>
                    <w:sz w:val="24"/>
                    <w:szCs w:val="24"/>
                  </w:rPr>
                  <w:fldChar w:fldCharType="begin"/>
                </w:r>
                <w:r w:rsidR="00220B54" w:rsidRPr="004B46DF">
                  <w:rPr>
                    <w:bCs/>
                  </w:rPr>
                  <w:instrText xml:space="preserve"> PAGE </w:instrText>
                </w:r>
                <w:r w:rsidR="00220B54" w:rsidRPr="004B46DF">
                  <w:rPr>
                    <w:bCs/>
                    <w:sz w:val="24"/>
                    <w:szCs w:val="24"/>
                  </w:rPr>
                  <w:fldChar w:fldCharType="separate"/>
                </w:r>
                <w:r w:rsidR="00220B54">
                  <w:rPr>
                    <w:bCs/>
                    <w:sz w:val="24"/>
                    <w:szCs w:val="24"/>
                  </w:rPr>
                  <w:t>4</w:t>
                </w:r>
                <w:r w:rsidR="00220B54" w:rsidRPr="004B46DF">
                  <w:rPr>
                    <w:bCs/>
                    <w:sz w:val="24"/>
                    <w:szCs w:val="24"/>
                  </w:rPr>
                  <w:fldChar w:fldCharType="end"/>
                </w:r>
                <w:r w:rsidR="00220B54" w:rsidRPr="004B46DF">
                  <w:t xml:space="preserve"> van </w:t>
                </w:r>
                <w:r w:rsidR="00220B54" w:rsidRPr="004B46DF">
                  <w:rPr>
                    <w:bCs/>
                    <w:sz w:val="24"/>
                    <w:szCs w:val="24"/>
                  </w:rPr>
                  <w:fldChar w:fldCharType="begin"/>
                </w:r>
                <w:r w:rsidR="00220B54" w:rsidRPr="004B46DF">
                  <w:rPr>
                    <w:bCs/>
                  </w:rPr>
                  <w:instrText xml:space="preserve"> NUMPAGES  </w:instrText>
                </w:r>
                <w:r w:rsidR="00220B54" w:rsidRPr="004B46DF">
                  <w:rPr>
                    <w:bCs/>
                    <w:sz w:val="24"/>
                    <w:szCs w:val="24"/>
                  </w:rPr>
                  <w:fldChar w:fldCharType="separate"/>
                </w:r>
                <w:r w:rsidR="00220B54">
                  <w:rPr>
                    <w:bCs/>
                    <w:sz w:val="24"/>
                    <w:szCs w:val="24"/>
                  </w:rPr>
                  <w:t>7</w:t>
                </w:r>
                <w:r w:rsidR="00220B54" w:rsidRPr="004B46DF">
                  <w:rPr>
                    <w:bCs/>
                    <w:sz w:val="24"/>
                    <w:szCs w:val="24"/>
                  </w:rPr>
                  <w:fldChar w:fldCharType="end"/>
                </w:r>
              </w:sdtContent>
            </w:sdt>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B54" w:rsidRDefault="00DA1C93">
    <w:pPr>
      <w:pStyle w:val="Voettekst"/>
    </w:pPr>
    <w:r>
      <w:t>Maart 2021</w:t>
    </w:r>
    <w:sdt>
      <w:sdtPr>
        <w:id w:val="-2023313317"/>
        <w:docPartObj>
          <w:docPartGallery w:val="Page Numbers (Top of Page)"/>
          <w:docPartUnique/>
        </w:docPartObj>
      </w:sdtPr>
      <w:sdtEndPr/>
      <w:sdtContent>
        <w:r>
          <w:tab/>
        </w:r>
        <w:r w:rsidR="00220B54">
          <w:tab/>
        </w:r>
        <w:r w:rsidR="00220B54">
          <w:tab/>
          <w:t xml:space="preserve">Status; Vastgesteld </w:t>
        </w:r>
        <w:r w:rsidR="00220B54">
          <w:tab/>
        </w:r>
        <w:r w:rsidR="00220B54">
          <w:tab/>
        </w:r>
        <w:r w:rsidR="00220B54">
          <w:tab/>
        </w:r>
        <w:r w:rsidR="00220B54" w:rsidRPr="004B46DF">
          <w:t xml:space="preserve">Pagina </w:t>
        </w:r>
        <w:r w:rsidR="00220B54" w:rsidRPr="004B46DF">
          <w:rPr>
            <w:bCs/>
            <w:sz w:val="24"/>
            <w:szCs w:val="24"/>
          </w:rPr>
          <w:fldChar w:fldCharType="begin"/>
        </w:r>
        <w:r w:rsidR="00220B54" w:rsidRPr="004B46DF">
          <w:rPr>
            <w:bCs/>
          </w:rPr>
          <w:instrText xml:space="preserve"> PAGE </w:instrText>
        </w:r>
        <w:r w:rsidR="00220B54" w:rsidRPr="004B46DF">
          <w:rPr>
            <w:bCs/>
            <w:sz w:val="24"/>
            <w:szCs w:val="24"/>
          </w:rPr>
          <w:fldChar w:fldCharType="separate"/>
        </w:r>
        <w:r w:rsidR="00220B54">
          <w:rPr>
            <w:bCs/>
            <w:sz w:val="24"/>
            <w:szCs w:val="24"/>
          </w:rPr>
          <w:t>4</w:t>
        </w:r>
        <w:r w:rsidR="00220B54" w:rsidRPr="004B46DF">
          <w:rPr>
            <w:bCs/>
            <w:sz w:val="24"/>
            <w:szCs w:val="24"/>
          </w:rPr>
          <w:fldChar w:fldCharType="end"/>
        </w:r>
        <w:r w:rsidR="00220B54" w:rsidRPr="004B46DF">
          <w:t xml:space="preserve"> van </w:t>
        </w:r>
        <w:r w:rsidR="00220B54" w:rsidRPr="004B46DF">
          <w:rPr>
            <w:bCs/>
            <w:sz w:val="24"/>
            <w:szCs w:val="24"/>
          </w:rPr>
          <w:fldChar w:fldCharType="begin"/>
        </w:r>
        <w:r w:rsidR="00220B54" w:rsidRPr="004B46DF">
          <w:rPr>
            <w:bCs/>
          </w:rPr>
          <w:instrText xml:space="preserve"> NUMPAGES  </w:instrText>
        </w:r>
        <w:r w:rsidR="00220B54" w:rsidRPr="004B46DF">
          <w:rPr>
            <w:bCs/>
            <w:sz w:val="24"/>
            <w:szCs w:val="24"/>
          </w:rPr>
          <w:fldChar w:fldCharType="separate"/>
        </w:r>
        <w:r w:rsidR="00220B54">
          <w:rPr>
            <w:bCs/>
            <w:sz w:val="24"/>
            <w:szCs w:val="24"/>
          </w:rPr>
          <w:t>7</w:t>
        </w:r>
        <w:r w:rsidR="00220B54" w:rsidRPr="004B46DF">
          <w:rPr>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D66" w:rsidRDefault="00EA2D66"/>
  </w:footnote>
  <w:footnote w:type="continuationSeparator" w:id="0">
    <w:p w:rsidR="00EA2D66" w:rsidRDefault="00EA2D66"/>
  </w:footnote>
  <w:footnote w:type="continuationNotice" w:id="1">
    <w:p w:rsidR="00EA2D66" w:rsidRDefault="00EA2D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D66" w:rsidRDefault="00874E09" w:rsidP="00153631">
    <w:pPr>
      <w:pStyle w:val="Koptekst"/>
      <w:rPr>
        <w:noProof w:val="0"/>
      </w:rPr>
    </w:pPr>
    <w:r>
      <w:rPr>
        <w:noProof w:val="0"/>
      </w:rPr>
      <w:t xml:space="preserve">RIVM </w:t>
    </w:r>
    <w:r w:rsidR="00153631" w:rsidRPr="00153631">
      <w:rPr>
        <w:noProof w:val="0"/>
      </w:rPr>
      <w:t>Kwaliteitseisen echoapparatuur en beeldopslag voor prenatale screening</w:t>
    </w:r>
    <w:r w:rsidR="00220B54">
      <w:rPr>
        <w:noProof w:val="0"/>
      </w:rPr>
      <w:t xml:space="preserve">, </w:t>
    </w:r>
  </w:p>
  <w:p w:rsidR="00220B54" w:rsidRPr="00153631" w:rsidRDefault="00874E09" w:rsidP="00153631">
    <w:pPr>
      <w:pStyle w:val="Koptekst"/>
    </w:pPr>
    <w:r>
      <w:rPr>
        <w:noProof w:val="0"/>
      </w:rPr>
      <w:t>g</w:t>
    </w:r>
    <w:r w:rsidR="00220B54" w:rsidRPr="00153631">
      <w:rPr>
        <w:noProof w:val="0"/>
      </w:rPr>
      <w:t>eldend voor apparatuur aangeschaft na 12 oktober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D66" w:rsidRPr="00EF3ECE" w:rsidRDefault="00E81CEB" w:rsidP="00153631">
    <w:pPr>
      <w:pStyle w:val="Koptekst"/>
    </w:pPr>
    <w:r w:rsidRPr="00EF3ECE">
      <w:t xml:space="preserve">RIVM </w:t>
    </w:r>
    <w:r w:rsidR="00EF3ECE" w:rsidRPr="00EF3ECE">
      <w:t>Memo terugkoppeling diagnostiekgegevens – Neonatale Hielprik Screening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D66" w:rsidRDefault="00EA2D66">
    <w:pPr>
      <w:pStyle w:val="Koptekst"/>
    </w:pPr>
    <w:r>
      <w:rPr>
        <w:lang w:val="en-US" w:eastAsia="en-US"/>
      </w:rPr>
      <w:drawing>
        <wp:anchor distT="0" distB="0" distL="114300" distR="114300" simplePos="0" relativeHeight="251662336" behindDoc="1" locked="0" layoutInCell="1" allowOverlap="1" wp14:anchorId="070D1D72" wp14:editId="1D2F43F5">
          <wp:simplePos x="0" y="0"/>
          <wp:positionH relativeFrom="column">
            <wp:posOffset>2107565</wp:posOffset>
          </wp:positionH>
          <wp:positionV relativeFrom="paragraph">
            <wp:posOffset>-301625</wp:posOffset>
          </wp:positionV>
          <wp:extent cx="2672715" cy="1605915"/>
          <wp:effectExtent l="0" t="0" r="0" b="0"/>
          <wp:wrapThrough wrapText="bothSides">
            <wp:wrapPolygon edited="0">
              <wp:start x="0" y="0"/>
              <wp:lineTo x="0" y="18961"/>
              <wp:lineTo x="4311" y="20498"/>
              <wp:lineTo x="4311" y="21011"/>
              <wp:lineTo x="4773" y="21267"/>
              <wp:lineTo x="6312" y="21267"/>
              <wp:lineTo x="9699" y="21267"/>
              <wp:lineTo x="10777" y="21267"/>
              <wp:lineTo x="11393" y="21011"/>
              <wp:lineTo x="11085" y="20498"/>
              <wp:lineTo x="17397" y="18961"/>
              <wp:lineTo x="17243" y="16911"/>
              <wp:lineTo x="9237" y="16399"/>
              <wp:lineTo x="21400" y="14605"/>
              <wp:lineTo x="21400" y="12555"/>
              <wp:lineTo x="4003" y="12299"/>
              <wp:lineTo x="4003" y="0"/>
              <wp:lineTo x="0" y="0"/>
            </wp:wrapPolygon>
          </wp:wrapThrough>
          <wp:docPr id="14" name="Picture 14" descr="Logo Rijksinstituut voor Volksgezondheid en Milieu, &#10;Ministerie van Volksgezondheid, Welzijn en Spor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IVM blauw 2 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2715" cy="16059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02FC"/>
    <w:multiLevelType w:val="hybridMultilevel"/>
    <w:tmpl w:val="342A8D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2A6795"/>
    <w:multiLevelType w:val="multilevel"/>
    <w:tmpl w:val="3ED6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4E177A"/>
    <w:multiLevelType w:val="hybridMultilevel"/>
    <w:tmpl w:val="A688396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17CD3F3D"/>
    <w:multiLevelType w:val="multilevel"/>
    <w:tmpl w:val="A44C9AC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1A8F1ACB"/>
    <w:multiLevelType w:val="multilevel"/>
    <w:tmpl w:val="3930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AC4893"/>
    <w:multiLevelType w:val="multilevel"/>
    <w:tmpl w:val="E238F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114BA5"/>
    <w:multiLevelType w:val="hybridMultilevel"/>
    <w:tmpl w:val="945283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9B054A4"/>
    <w:multiLevelType w:val="multilevel"/>
    <w:tmpl w:val="8448385C"/>
    <w:lvl w:ilvl="0">
      <w:start w:val="1"/>
      <w:numFmt w:val="decimal"/>
      <w:pStyle w:val="Kop1"/>
      <w:lvlText w:val="%1"/>
      <w:lvlJc w:val="left"/>
      <w:pPr>
        <w:tabs>
          <w:tab w:val="num" w:pos="0"/>
        </w:tabs>
        <w:ind w:left="0" w:hanging="1134"/>
      </w:pPr>
      <w:rPr>
        <w:rFonts w:ascii="Verdana" w:hAnsi="Verdana"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op2"/>
      <w:lvlText w:val="%1.%2"/>
      <w:lvlJc w:val="left"/>
      <w:pPr>
        <w:tabs>
          <w:tab w:val="num" w:pos="0"/>
        </w:tabs>
        <w:ind w:left="0" w:hanging="1134"/>
      </w:pPr>
      <w:rPr>
        <w:rFonts w:ascii="Verdana" w:hAnsi="Verdana" w:hint="default"/>
        <w:b/>
        <w:i w:val="0"/>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Kop3"/>
      <w:lvlText w:val="%1.%2.%3"/>
      <w:lvlJc w:val="left"/>
      <w:pPr>
        <w:tabs>
          <w:tab w:val="num" w:pos="0"/>
        </w:tabs>
        <w:ind w:left="0" w:hanging="1134"/>
      </w:pPr>
      <w:rPr>
        <w:rFonts w:ascii="Verdana" w:hAnsi="Verdana" w:hint="default"/>
        <w:b w:val="0"/>
        <w:i/>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Kop4"/>
      <w:lvlText w:val="%1.%2.%3.%4"/>
      <w:lvlJc w:val="left"/>
      <w:pPr>
        <w:tabs>
          <w:tab w:val="num" w:pos="0"/>
        </w:tabs>
        <w:ind w:left="0" w:hanging="1134"/>
      </w:pPr>
      <w:rPr>
        <w:rFonts w:ascii="Verdana" w:hAnsi="Verdana" w:hint="default"/>
        <w:b w:val="0"/>
        <w:i w:val="0"/>
        <w:sz w:val="20"/>
        <w:szCs w:val="18"/>
      </w:rPr>
    </w:lvl>
    <w:lvl w:ilvl="4">
      <w:start w:val="1"/>
      <w:numFmt w:val="decimal"/>
      <w:pStyle w:val="Kop5"/>
      <w:lvlText w:val="%1.%2.%3.%4.%5"/>
      <w:lvlJc w:val="left"/>
      <w:pPr>
        <w:tabs>
          <w:tab w:val="num" w:pos="0"/>
        </w:tabs>
        <w:ind w:left="0" w:hanging="1134"/>
      </w:pPr>
      <w:rPr>
        <w:rFonts w:ascii="Verdana" w:hAnsi="Verdana" w:cs="Times New Roman" w:hint="default"/>
        <w:b w:val="0"/>
        <w:bCs w:val="0"/>
        <w:i w:val="0"/>
        <w:iCs w:val="0"/>
        <w:caps w:val="0"/>
        <w:smallCaps w:val="0"/>
        <w:strike w:val="0"/>
        <w:dstrike w:val="0"/>
        <w:vanish w:val="0"/>
        <w:color w:val="000000"/>
        <w:spacing w:val="0"/>
        <w:kern w:val="0"/>
        <w:position w:val="0"/>
        <w:sz w:val="20"/>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Kop6"/>
      <w:lvlText w:val="%1.%2.%3.%4.%5.%6"/>
      <w:lvlJc w:val="left"/>
      <w:pPr>
        <w:tabs>
          <w:tab w:val="num" w:pos="0"/>
        </w:tabs>
        <w:ind w:left="0" w:hanging="1134"/>
      </w:pPr>
      <w:rPr>
        <w:rFonts w:ascii="Verdana" w:hAnsi="Verdana" w:hint="default"/>
        <w:b w:val="0"/>
        <w:i w:val="0"/>
        <w:sz w:val="20"/>
        <w:szCs w:val="18"/>
      </w:rPr>
    </w:lvl>
    <w:lvl w:ilvl="6">
      <w:start w:val="1"/>
      <w:numFmt w:val="decimal"/>
      <w:pStyle w:val="Kop7"/>
      <w:lvlText w:val="%1.%2.%3.%4.%5.%6.%7"/>
      <w:lvlJc w:val="left"/>
      <w:pPr>
        <w:tabs>
          <w:tab w:val="num" w:pos="0"/>
        </w:tabs>
        <w:ind w:left="0" w:hanging="1134"/>
      </w:pPr>
      <w:rPr>
        <w:rFonts w:ascii="Verdana" w:hAnsi="Verdana" w:hint="default"/>
        <w:b w:val="0"/>
        <w:i w:val="0"/>
        <w:sz w:val="18"/>
        <w:szCs w:val="18"/>
      </w:rPr>
    </w:lvl>
    <w:lvl w:ilvl="7">
      <w:start w:val="1"/>
      <w:numFmt w:val="decimal"/>
      <w:pStyle w:val="Kop8"/>
      <w:lvlText w:val="%1.%2.%3.%4.%5.%6.%7.%8"/>
      <w:lvlJc w:val="left"/>
      <w:pPr>
        <w:tabs>
          <w:tab w:val="num" w:pos="0"/>
        </w:tabs>
        <w:ind w:left="0" w:hanging="1134"/>
      </w:pPr>
      <w:rPr>
        <w:rFonts w:ascii="Verdana" w:hAnsi="Verdana" w:hint="default"/>
        <w:b w:val="0"/>
        <w:i w:val="0"/>
        <w:sz w:val="18"/>
        <w:szCs w:val="18"/>
      </w:rPr>
    </w:lvl>
    <w:lvl w:ilvl="8">
      <w:start w:val="1"/>
      <w:numFmt w:val="decimal"/>
      <w:pStyle w:val="Kop9"/>
      <w:lvlText w:val="%1.%2.%3.%4.%5.%6.%7.%8.%9"/>
      <w:lvlJc w:val="left"/>
      <w:pPr>
        <w:tabs>
          <w:tab w:val="num" w:pos="0"/>
        </w:tabs>
        <w:ind w:left="0" w:hanging="1134"/>
      </w:pPr>
      <w:rPr>
        <w:rFonts w:ascii="Verdana" w:hAnsi="Verdana" w:hint="default"/>
        <w:b w:val="0"/>
        <w:i w:val="0"/>
        <w:sz w:val="18"/>
        <w:szCs w:val="18"/>
      </w:rPr>
    </w:lvl>
  </w:abstractNum>
  <w:abstractNum w:abstractNumId="8" w15:restartNumberingAfterBreak="0">
    <w:nsid w:val="41522DDB"/>
    <w:multiLevelType w:val="hybridMultilevel"/>
    <w:tmpl w:val="A4E08ECC"/>
    <w:lvl w:ilvl="0" w:tplc="F24628A4">
      <w:start w:val="1"/>
      <w:numFmt w:val="decimal"/>
      <w:pStyle w:val="RIVMTabelTite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5A2A29"/>
    <w:multiLevelType w:val="multilevel"/>
    <w:tmpl w:val="C33EB0CA"/>
    <w:lvl w:ilvl="0">
      <w:start w:val="1"/>
      <w:numFmt w:val="decimal"/>
      <w:pStyle w:val="RIVMBijlage"/>
      <w:lvlText w:val="Bijlage %1"/>
      <w:lvlJc w:val="left"/>
      <w:pPr>
        <w:tabs>
          <w:tab w:val="num" w:pos="0"/>
        </w:tabs>
        <w:ind w:left="0" w:hanging="1134"/>
      </w:pPr>
      <w:rPr>
        <w:rFonts w:ascii="Verdana" w:hAnsi="Verdana" w:hint="default"/>
        <w:b w:val="0"/>
        <w:i w:val="0"/>
        <w:sz w:val="18"/>
        <w:szCs w:val="18"/>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5B1D2B03"/>
    <w:multiLevelType w:val="hybridMultilevel"/>
    <w:tmpl w:val="0DA619E4"/>
    <w:lvl w:ilvl="0" w:tplc="04130001">
      <w:start w:val="1"/>
      <w:numFmt w:val="bullet"/>
      <w:lvlText w:val=""/>
      <w:lvlJc w:val="left"/>
      <w:pPr>
        <w:ind w:left="720" w:hanging="360"/>
      </w:pPr>
      <w:rPr>
        <w:rFonts w:ascii="Symbol" w:hAnsi="Symbol" w:hint="default"/>
      </w:rPr>
    </w:lvl>
    <w:lvl w:ilvl="1" w:tplc="9482BB2E">
      <w:numFmt w:val="bullet"/>
      <w:lvlText w:val="-"/>
      <w:lvlJc w:val="left"/>
      <w:pPr>
        <w:ind w:left="1440" w:hanging="360"/>
      </w:pPr>
      <w:rPr>
        <w:rFonts w:ascii="Verdana" w:eastAsiaTheme="minorHAnsi" w:hAnsi="Verdana" w:cs="Verdan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D6F412E"/>
    <w:multiLevelType w:val="multilevel"/>
    <w:tmpl w:val="AC6E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DD16A6"/>
    <w:multiLevelType w:val="hybridMultilevel"/>
    <w:tmpl w:val="3C68B3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34B00E3"/>
    <w:multiLevelType w:val="hybridMultilevel"/>
    <w:tmpl w:val="DC38F8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F5618D5"/>
    <w:multiLevelType w:val="multilevel"/>
    <w:tmpl w:val="C4D25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865F06"/>
    <w:multiLevelType w:val="multilevel"/>
    <w:tmpl w:val="73BA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9E6577"/>
    <w:multiLevelType w:val="multilevel"/>
    <w:tmpl w:val="BF18A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8"/>
  </w:num>
  <w:num w:numId="3">
    <w:abstractNumId w:val="7"/>
  </w:num>
  <w:num w:numId="4">
    <w:abstractNumId w:val="10"/>
  </w:num>
  <w:num w:numId="5">
    <w:abstractNumId w:val="13"/>
  </w:num>
  <w:num w:numId="6">
    <w:abstractNumId w:val="1"/>
  </w:num>
  <w:num w:numId="7">
    <w:abstractNumId w:val="5"/>
  </w:num>
  <w:num w:numId="8">
    <w:abstractNumId w:val="15"/>
  </w:num>
  <w:num w:numId="9">
    <w:abstractNumId w:val="4"/>
  </w:num>
  <w:num w:numId="10">
    <w:abstractNumId w:val="11"/>
  </w:num>
  <w:num w:numId="11">
    <w:abstractNumId w:val="16"/>
  </w:num>
  <w:num w:numId="12">
    <w:abstractNumId w:val="14"/>
  </w:num>
  <w:num w:numId="13">
    <w:abstractNumId w:val="3"/>
  </w:num>
  <w:num w:numId="14">
    <w:abstractNumId w:val="0"/>
  </w:num>
  <w:num w:numId="15">
    <w:abstractNumId w:val="12"/>
  </w:num>
  <w:num w:numId="16">
    <w:abstractNumId w:val="6"/>
  </w:num>
  <w:num w:numId="17">
    <w:abstractNumId w:val="7"/>
  </w:num>
  <w:num w:numId="18">
    <w:abstractNumId w:val="2"/>
    <w:lvlOverride w:ilvl="0">
      <w:lvl w:ilvl="0" w:tplc="0413000F">
        <w:start w:val="1"/>
        <w:numFmt w:val="decimal"/>
        <w:lvlText w:val="%1."/>
        <w:lvlJc w:val="left"/>
        <w:pPr>
          <w:ind w:left="720" w:hanging="1287"/>
        </w:pPr>
      </w:lvl>
    </w:lvlOverride>
    <w:lvlOverride w:ilvl="1">
      <w:lvl w:ilvl="1" w:tplc="04130019">
        <w:start w:val="1"/>
        <w:numFmt w:val="decimal"/>
        <w:lvlText w:val="%2."/>
        <w:lvlJc w:val="left"/>
        <w:pPr>
          <w:ind w:left="1440" w:hanging="360"/>
        </w:pPr>
      </w:lvl>
    </w:lvlOverride>
    <w:lvlOverride w:ilvl="2">
      <w:lvl w:ilvl="2" w:tplc="0413001B">
        <w:start w:val="1"/>
        <w:numFmt w:val="decimal"/>
        <w:lvlText w:val="%3."/>
        <w:lvlJc w:val="right"/>
        <w:pPr>
          <w:ind w:left="2160" w:hanging="180"/>
        </w:pPr>
      </w:lvl>
    </w:lvlOverride>
    <w:lvlOverride w:ilvl="3">
      <w:lvl w:ilvl="3" w:tplc="0413000F">
        <w:start w:val="1"/>
        <w:numFmt w:val="decimal"/>
        <w:lvlText w:val="%4."/>
        <w:lvlJc w:val="left"/>
        <w:pPr>
          <w:ind w:left="2880" w:hanging="360"/>
        </w:pPr>
      </w:lvl>
    </w:lvlOverride>
    <w:lvlOverride w:ilvl="4">
      <w:lvl w:ilvl="4" w:tplc="04130019">
        <w:start w:val="1"/>
        <w:numFmt w:val="decimal"/>
        <w:lvlText w:val="%5."/>
        <w:lvlJc w:val="left"/>
        <w:pPr>
          <w:ind w:left="3600" w:hanging="360"/>
        </w:pPr>
      </w:lvl>
    </w:lvlOverride>
    <w:lvlOverride w:ilvl="5">
      <w:lvl w:ilvl="5" w:tplc="0413001B">
        <w:start w:val="1"/>
        <w:numFmt w:val="decimal"/>
        <w:lvlText w:val="%6."/>
        <w:lvlJc w:val="right"/>
        <w:pPr>
          <w:ind w:left="4320" w:hanging="180"/>
        </w:pPr>
      </w:lvl>
    </w:lvlOverride>
    <w:lvlOverride w:ilvl="6">
      <w:lvl w:ilvl="6" w:tplc="0413000F">
        <w:start w:val="1"/>
        <w:numFmt w:val="decimal"/>
        <w:lvlText w:val="%7."/>
        <w:lvlJc w:val="left"/>
        <w:pPr>
          <w:ind w:left="5040" w:hanging="360"/>
        </w:pPr>
      </w:lvl>
    </w:lvlOverride>
    <w:lvlOverride w:ilvl="7">
      <w:lvl w:ilvl="7" w:tplc="04130019">
        <w:start w:val="1"/>
        <w:numFmt w:val="decimal"/>
        <w:lvlText w:val="%8."/>
        <w:lvlJc w:val="left"/>
        <w:pPr>
          <w:ind w:left="5760" w:hanging="360"/>
        </w:pPr>
      </w:lvl>
    </w:lvlOverride>
    <w:lvlOverride w:ilvl="8">
      <w:lvl w:ilvl="8" w:tplc="0413001B">
        <w:start w:val="1"/>
        <w:numFmt w:val="decimal"/>
        <w:lvlText w:val="%9."/>
        <w:lvlJc w:val="right"/>
        <w:pPr>
          <w:ind w:left="6480" w:hanging="180"/>
        </w:p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nl-NL" w:vendorID="9" w:dllVersion="512" w:checkStyle="1"/>
  <w:activeWritingStyle w:appName="MSWord" w:lang="en-GB" w:vendorID="8" w:dllVersion="513" w:checkStyle="1"/>
  <w:activeWritingStyle w:appName="MSWord" w:lang="en-US" w:vendorID="8" w:dllVersion="513" w:checkStyle="1"/>
  <w:activeWritingStyle w:appName="MSWord" w:lang="nl-NL"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rePrinted" w:val="No"/>
    <w:docVar w:name="_TemplateName" w:val="Report"/>
    <w:docVar w:name="ClassificationIndex" w:val="none"/>
    <w:docVar w:name="DocumentTypeIndex" w:val="Contract"/>
    <w:docVar w:name="StatusIndex" w:val="none"/>
  </w:docVars>
  <w:rsids>
    <w:rsidRoot w:val="00377311"/>
    <w:rsid w:val="000114F0"/>
    <w:rsid w:val="0005196E"/>
    <w:rsid w:val="000A4BD4"/>
    <w:rsid w:val="0011562B"/>
    <w:rsid w:val="00153631"/>
    <w:rsid w:val="00190823"/>
    <w:rsid w:val="001C18DF"/>
    <w:rsid w:val="001D44FC"/>
    <w:rsid w:val="00214F9F"/>
    <w:rsid w:val="00220B54"/>
    <w:rsid w:val="00221C75"/>
    <w:rsid w:val="00297F26"/>
    <w:rsid w:val="002C2733"/>
    <w:rsid w:val="002D6CDF"/>
    <w:rsid w:val="002E4AFA"/>
    <w:rsid w:val="00326A18"/>
    <w:rsid w:val="00377311"/>
    <w:rsid w:val="003825C8"/>
    <w:rsid w:val="003B4AD1"/>
    <w:rsid w:val="00423225"/>
    <w:rsid w:val="00444AD0"/>
    <w:rsid w:val="00471D9B"/>
    <w:rsid w:val="0047480B"/>
    <w:rsid w:val="004B46DF"/>
    <w:rsid w:val="005014F6"/>
    <w:rsid w:val="00502801"/>
    <w:rsid w:val="00515F87"/>
    <w:rsid w:val="00534C08"/>
    <w:rsid w:val="00547F43"/>
    <w:rsid w:val="00554B6F"/>
    <w:rsid w:val="00592020"/>
    <w:rsid w:val="005B77BB"/>
    <w:rsid w:val="005D7F6F"/>
    <w:rsid w:val="005F0516"/>
    <w:rsid w:val="006223E0"/>
    <w:rsid w:val="00624056"/>
    <w:rsid w:val="00665FD1"/>
    <w:rsid w:val="006765DA"/>
    <w:rsid w:val="00685993"/>
    <w:rsid w:val="006E6EE2"/>
    <w:rsid w:val="00734C31"/>
    <w:rsid w:val="00750EDC"/>
    <w:rsid w:val="007564CB"/>
    <w:rsid w:val="007E7247"/>
    <w:rsid w:val="00864FA3"/>
    <w:rsid w:val="00874E09"/>
    <w:rsid w:val="008A0592"/>
    <w:rsid w:val="008C5E97"/>
    <w:rsid w:val="00966E85"/>
    <w:rsid w:val="009F0894"/>
    <w:rsid w:val="00A22B67"/>
    <w:rsid w:val="00A35CC6"/>
    <w:rsid w:val="00A557E5"/>
    <w:rsid w:val="00A719AC"/>
    <w:rsid w:val="00A9015F"/>
    <w:rsid w:val="00A9636C"/>
    <w:rsid w:val="00AB34DB"/>
    <w:rsid w:val="00AC161F"/>
    <w:rsid w:val="00AC7B56"/>
    <w:rsid w:val="00AD6714"/>
    <w:rsid w:val="00B06330"/>
    <w:rsid w:val="00B1088F"/>
    <w:rsid w:val="00B760AD"/>
    <w:rsid w:val="00B9239B"/>
    <w:rsid w:val="00C16739"/>
    <w:rsid w:val="00C27B74"/>
    <w:rsid w:val="00C37756"/>
    <w:rsid w:val="00CE5051"/>
    <w:rsid w:val="00D05D69"/>
    <w:rsid w:val="00D67E68"/>
    <w:rsid w:val="00D9239C"/>
    <w:rsid w:val="00DA1C93"/>
    <w:rsid w:val="00DB28F5"/>
    <w:rsid w:val="00DB7DD5"/>
    <w:rsid w:val="00DD04CF"/>
    <w:rsid w:val="00DD649A"/>
    <w:rsid w:val="00DF6778"/>
    <w:rsid w:val="00E04046"/>
    <w:rsid w:val="00E11F4A"/>
    <w:rsid w:val="00E34A69"/>
    <w:rsid w:val="00E52512"/>
    <w:rsid w:val="00E81CEB"/>
    <w:rsid w:val="00E94625"/>
    <w:rsid w:val="00E94737"/>
    <w:rsid w:val="00E9733F"/>
    <w:rsid w:val="00EA2D66"/>
    <w:rsid w:val="00EB7658"/>
    <w:rsid w:val="00EE38D9"/>
    <w:rsid w:val="00EF3ECE"/>
    <w:rsid w:val="00F07D65"/>
    <w:rsid w:val="00F60236"/>
    <w:rsid w:val="00FA4279"/>
    <w:rsid w:val="00FB31A9"/>
    <w:rsid w:val="00FB6FAF"/>
    <w:rsid w:val="00FF63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F9C9DB9"/>
  <w15:docId w15:val="{6A88A8CA-BB51-4D2A-B174-F54AAC40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next w:val="RIVMStandaard"/>
    <w:qFormat/>
    <w:pPr>
      <w:overflowPunct w:val="0"/>
      <w:autoSpaceDE w:val="0"/>
      <w:autoSpaceDN w:val="0"/>
      <w:adjustRightInd w:val="0"/>
      <w:spacing w:line="240" w:lineRule="atLeast"/>
      <w:textAlignment w:val="baseline"/>
    </w:pPr>
    <w:rPr>
      <w:rFonts w:ascii="Verdana" w:eastAsia="MS Mincho" w:hAnsi="Verdana"/>
      <w:sz w:val="18"/>
    </w:rPr>
  </w:style>
  <w:style w:type="paragraph" w:styleId="Kop1">
    <w:name w:val="heading 1"/>
    <w:basedOn w:val="RIVMOngenummerdHoofdstuk"/>
    <w:next w:val="RIVMStandaard"/>
    <w:qFormat/>
    <w:pPr>
      <w:keepNext/>
      <w:numPr>
        <w:numId w:val="3"/>
      </w:numPr>
      <w:outlineLvl w:val="0"/>
    </w:pPr>
    <w:rPr>
      <w:rFonts w:cs="Arial"/>
      <w:bCs/>
      <w:kern w:val="32"/>
      <w:position w:val="12"/>
      <w:szCs w:val="24"/>
    </w:rPr>
  </w:style>
  <w:style w:type="paragraph" w:styleId="Kop2">
    <w:name w:val="heading 2"/>
    <w:basedOn w:val="Kop1"/>
    <w:next w:val="RIVMStandaard"/>
    <w:link w:val="Kop2Char"/>
    <w:qFormat/>
    <w:pPr>
      <w:pageBreakBefore w:val="0"/>
      <w:numPr>
        <w:ilvl w:val="1"/>
      </w:numPr>
      <w:spacing w:after="0" w:line="240" w:lineRule="atLeast"/>
      <w:outlineLvl w:val="1"/>
    </w:pPr>
    <w:rPr>
      <w:b/>
      <w:bCs w:val="0"/>
      <w:iCs/>
      <w:sz w:val="20"/>
      <w:szCs w:val="28"/>
    </w:rPr>
  </w:style>
  <w:style w:type="paragraph" w:styleId="Kop3">
    <w:name w:val="heading 3"/>
    <w:basedOn w:val="Kop2"/>
    <w:next w:val="RIVMStandaard"/>
    <w:link w:val="Kop3Char"/>
    <w:qFormat/>
    <w:pPr>
      <w:numPr>
        <w:ilvl w:val="2"/>
      </w:numPr>
      <w:outlineLvl w:val="2"/>
    </w:pPr>
    <w:rPr>
      <w:b w:val="0"/>
      <w:bCs/>
      <w:i/>
      <w:kern w:val="0"/>
      <w:position w:val="0"/>
      <w:szCs w:val="26"/>
    </w:rPr>
  </w:style>
  <w:style w:type="paragraph" w:styleId="Kop4">
    <w:name w:val="heading 4"/>
    <w:basedOn w:val="RIVMStandaard"/>
    <w:next w:val="RIVMStandaard"/>
    <w:link w:val="Kop4Char"/>
    <w:autoRedefine/>
    <w:qFormat/>
    <w:pPr>
      <w:keepNext/>
      <w:keepLines/>
      <w:numPr>
        <w:ilvl w:val="3"/>
        <w:numId w:val="3"/>
      </w:numPr>
      <w:spacing w:line="240" w:lineRule="auto"/>
      <w:outlineLvl w:val="3"/>
    </w:pPr>
  </w:style>
  <w:style w:type="paragraph" w:styleId="Kop5">
    <w:name w:val="heading 5"/>
    <w:basedOn w:val="RIVMStandaard"/>
    <w:next w:val="RIVMStandaard"/>
    <w:link w:val="Kop5Char"/>
    <w:qFormat/>
    <w:pPr>
      <w:keepNext/>
      <w:keepLines/>
      <w:numPr>
        <w:ilvl w:val="4"/>
        <w:numId w:val="3"/>
      </w:numPr>
      <w:spacing w:line="240" w:lineRule="auto"/>
      <w:outlineLvl w:val="4"/>
    </w:pPr>
  </w:style>
  <w:style w:type="paragraph" w:styleId="Kop6">
    <w:name w:val="heading 6"/>
    <w:basedOn w:val="RIVMStandaard"/>
    <w:next w:val="RIVMStandaard"/>
    <w:link w:val="Kop6Char"/>
    <w:qFormat/>
    <w:pPr>
      <w:keepNext/>
      <w:keepLines/>
      <w:numPr>
        <w:ilvl w:val="5"/>
        <w:numId w:val="3"/>
      </w:numPr>
      <w:tabs>
        <w:tab w:val="left" w:pos="1009"/>
      </w:tabs>
      <w:spacing w:line="240" w:lineRule="auto"/>
      <w:outlineLvl w:val="5"/>
    </w:pPr>
  </w:style>
  <w:style w:type="paragraph" w:styleId="Kop7">
    <w:name w:val="heading 7"/>
    <w:basedOn w:val="RIVMStandaard"/>
    <w:next w:val="RIVMStandaard"/>
    <w:pPr>
      <w:numPr>
        <w:ilvl w:val="6"/>
        <w:numId w:val="3"/>
      </w:numPr>
      <w:spacing w:before="240" w:after="60"/>
      <w:outlineLvl w:val="6"/>
    </w:pPr>
  </w:style>
  <w:style w:type="paragraph" w:styleId="Kop8">
    <w:name w:val="heading 8"/>
    <w:basedOn w:val="RIVMStandaard"/>
    <w:next w:val="RIVMStandaard"/>
    <w:pPr>
      <w:numPr>
        <w:ilvl w:val="7"/>
        <w:numId w:val="3"/>
      </w:numPr>
      <w:spacing w:before="240" w:after="60"/>
      <w:outlineLvl w:val="7"/>
    </w:pPr>
    <w:rPr>
      <w:i/>
    </w:rPr>
  </w:style>
  <w:style w:type="paragraph" w:styleId="Kop9">
    <w:name w:val="heading 9"/>
    <w:basedOn w:val="RIVMStandaard"/>
    <w:next w:val="RIVMStandaard"/>
    <w:pPr>
      <w:numPr>
        <w:ilvl w:val="8"/>
        <w:numId w:val="3"/>
      </w:numPr>
      <w:spacing w:before="240" w:after="6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IVMOngenummerdHoofdstuk">
    <w:name w:val="RIVM_OngenummerdHoofdstuk"/>
    <w:basedOn w:val="RIVMStandaard"/>
    <w:next w:val="RIVMStandaard"/>
    <w:pPr>
      <w:pageBreakBefore/>
      <w:spacing w:after="660" w:line="300" w:lineRule="atLeast"/>
    </w:pPr>
    <w:rPr>
      <w:sz w:val="24"/>
    </w:rPr>
  </w:style>
  <w:style w:type="paragraph" w:styleId="Voettekst">
    <w:name w:val="footer"/>
    <w:basedOn w:val="RIVMStandaard"/>
    <w:link w:val="VoettekstChar"/>
    <w:uiPriority w:val="99"/>
    <w:rPr>
      <w:noProof/>
      <w:sz w:val="13"/>
    </w:rPr>
  </w:style>
  <w:style w:type="character" w:customStyle="1" w:styleId="VoettekstChar">
    <w:name w:val="Voettekst Char"/>
    <w:basedOn w:val="Standaardalinea-lettertype"/>
    <w:link w:val="Voettekst"/>
    <w:uiPriority w:val="99"/>
    <w:rPr>
      <w:rFonts w:ascii="Verdana" w:eastAsia="MS Mincho" w:hAnsi="Verdana"/>
      <w:noProof/>
      <w:sz w:val="13"/>
    </w:rPr>
  </w:style>
  <w:style w:type="paragraph" w:styleId="Inhopg2">
    <w:name w:val="toc 2"/>
    <w:basedOn w:val="Standaard"/>
    <w:next w:val="Standaard"/>
    <w:uiPriority w:val="39"/>
    <w:pPr>
      <w:tabs>
        <w:tab w:val="left" w:pos="1134"/>
      </w:tabs>
      <w:ind w:hanging="1134"/>
    </w:pPr>
    <w:rPr>
      <w:sz w:val="20"/>
    </w:rPr>
  </w:style>
  <w:style w:type="paragraph" w:styleId="Inhopg1">
    <w:name w:val="toc 1"/>
    <w:basedOn w:val="Inhopg2"/>
    <w:next w:val="Standaard"/>
    <w:uiPriority w:val="39"/>
    <w:pPr>
      <w:spacing w:before="240"/>
    </w:pPr>
    <w:rPr>
      <w:b/>
    </w:rPr>
  </w:style>
  <w:style w:type="paragraph" w:styleId="Inhopg3">
    <w:name w:val="toc 3"/>
    <w:basedOn w:val="Inhopg2"/>
    <w:next w:val="Standaard"/>
    <w:uiPriority w:val="39"/>
  </w:style>
  <w:style w:type="paragraph" w:styleId="Inhopg4">
    <w:name w:val="toc 4"/>
    <w:basedOn w:val="Standaard"/>
    <w:next w:val="Standaard"/>
    <w:uiPriority w:val="39"/>
    <w:pPr>
      <w:tabs>
        <w:tab w:val="right" w:pos="7088"/>
      </w:tabs>
      <w:ind w:hanging="1134"/>
    </w:pPr>
    <w:rPr>
      <w:sz w:val="20"/>
    </w:rPr>
  </w:style>
  <w:style w:type="paragraph" w:styleId="Inhopg5">
    <w:name w:val="toc 5"/>
    <w:basedOn w:val="Standaard"/>
    <w:next w:val="Standaard"/>
    <w:autoRedefine/>
    <w:uiPriority w:val="39"/>
    <w:pPr>
      <w:tabs>
        <w:tab w:val="left" w:pos="0"/>
        <w:tab w:val="left" w:pos="958"/>
        <w:tab w:val="left" w:pos="1440"/>
      </w:tabs>
      <w:ind w:hanging="1134"/>
    </w:pPr>
    <w:rPr>
      <w:noProof/>
      <w:sz w:val="20"/>
    </w:rPr>
  </w:style>
  <w:style w:type="paragraph" w:styleId="Inhopg6">
    <w:name w:val="toc 6"/>
    <w:basedOn w:val="Standaard"/>
    <w:next w:val="Standaard"/>
    <w:autoRedefine/>
    <w:uiPriority w:val="39"/>
    <w:pPr>
      <w:ind w:hanging="1134"/>
    </w:pPr>
    <w:rPr>
      <w:sz w:val="20"/>
    </w:rPr>
  </w:style>
  <w:style w:type="paragraph" w:styleId="Inhopg7">
    <w:name w:val="toc 7"/>
    <w:basedOn w:val="Standaard"/>
    <w:next w:val="Standaard"/>
    <w:autoRedefine/>
    <w:uiPriority w:val="39"/>
    <w:pPr>
      <w:tabs>
        <w:tab w:val="left" w:pos="2987"/>
        <w:tab w:val="right" w:leader="dot" w:pos="7361"/>
      </w:tabs>
      <w:ind w:hanging="1134"/>
    </w:pPr>
    <w:rPr>
      <w:sz w:val="20"/>
    </w:rPr>
  </w:style>
  <w:style w:type="paragraph" w:styleId="Inhopg8">
    <w:name w:val="toc 8"/>
    <w:basedOn w:val="Standaard"/>
    <w:next w:val="Standaard"/>
    <w:autoRedefine/>
    <w:uiPriority w:val="39"/>
    <w:pPr>
      <w:tabs>
        <w:tab w:val="left" w:pos="3426"/>
        <w:tab w:val="right" w:leader="dot" w:pos="7361"/>
      </w:tabs>
      <w:ind w:hanging="1134"/>
    </w:pPr>
    <w:rPr>
      <w:sz w:val="20"/>
    </w:rPr>
  </w:style>
  <w:style w:type="paragraph" w:styleId="Inhopg9">
    <w:name w:val="toc 9"/>
    <w:basedOn w:val="Standaard"/>
    <w:next w:val="Standaard"/>
    <w:autoRedefine/>
    <w:uiPriority w:val="39"/>
    <w:pPr>
      <w:tabs>
        <w:tab w:val="right" w:leader="dot" w:pos="7361"/>
      </w:tabs>
      <w:spacing w:before="240"/>
      <w:outlineLvl w:val="8"/>
    </w:pPr>
    <w:rPr>
      <w:b/>
      <w:sz w:val="20"/>
    </w:rPr>
  </w:style>
  <w:style w:type="paragraph" w:styleId="Bijschrift">
    <w:name w:val="caption"/>
    <w:basedOn w:val="Standaard"/>
    <w:next w:val="Standaard"/>
    <w:qFormat/>
    <w:rPr>
      <w:i/>
    </w:rPr>
  </w:style>
  <w:style w:type="paragraph" w:styleId="Lijstmetafbeeldingen">
    <w:name w:val="table of figures"/>
    <w:basedOn w:val="Standaard"/>
    <w:next w:val="Standaard"/>
    <w:semiHidden/>
    <w:pPr>
      <w:tabs>
        <w:tab w:val="right" w:pos="6804"/>
      </w:tabs>
    </w:pPr>
  </w:style>
  <w:style w:type="character" w:styleId="Hyperlink">
    <w:name w:val="Hyperlink"/>
    <w:basedOn w:val="Standaardalinea-lettertype"/>
    <w:uiPriority w:val="99"/>
    <w:rPr>
      <w:color w:val="0000FF"/>
      <w:sz w:val="20"/>
      <w:u w:val="single"/>
    </w:rPr>
  </w:style>
  <w:style w:type="paragraph" w:customStyle="1" w:styleId="Bron">
    <w:name w:val="Bron"/>
    <w:basedOn w:val="Standaard"/>
    <w:next w:val="Standaard"/>
    <w:rPr>
      <w:sz w:val="17"/>
    </w:rPr>
  </w:style>
  <w:style w:type="paragraph" w:customStyle="1" w:styleId="Auteurs-Contact">
    <w:name w:val="Auteurs-Contact"/>
    <w:basedOn w:val="Standaard"/>
    <w:uiPriority w:val="99"/>
    <w:pPr>
      <w:framePr w:w="7371" w:h="1701" w:wrap="around" w:hAnchor="margin" w:y="5104"/>
    </w:pPr>
    <w:rPr>
      <w:sz w:val="21"/>
    </w:rPr>
  </w:style>
  <w:style w:type="paragraph" w:customStyle="1" w:styleId="Rapportnummer">
    <w:name w:val="Rapportnummer"/>
    <w:basedOn w:val="Standaard"/>
    <w:rPr>
      <w:b/>
      <w:sz w:val="22"/>
    </w:rPr>
  </w:style>
  <w:style w:type="paragraph" w:customStyle="1" w:styleId="Copyright">
    <w:name w:val="Copyright"/>
    <w:basedOn w:val="Standaard"/>
    <w:next w:val="Standaard"/>
    <w:rPr>
      <w:rFonts w:ascii="Arial Narrow" w:hAnsi="Arial Narrow"/>
      <w:sz w:val="17"/>
    </w:rPr>
  </w:style>
  <w:style w:type="paragraph" w:customStyle="1" w:styleId="Tussenkop">
    <w:name w:val="Tussenkop"/>
    <w:basedOn w:val="Standaard"/>
    <w:next w:val="Standaard"/>
    <w:autoRedefine/>
    <w:rPr>
      <w:b/>
      <w:i/>
      <w:sz w:val="39"/>
    </w:rPr>
  </w:style>
  <w:style w:type="paragraph" w:customStyle="1" w:styleId="SubTussenkop">
    <w:name w:val="SubTussenkop"/>
    <w:basedOn w:val="Standaard"/>
    <w:next w:val="Standaard"/>
    <w:rPr>
      <w:i/>
    </w:rPr>
  </w:style>
  <w:style w:type="paragraph" w:customStyle="1" w:styleId="BoxKop">
    <w:name w:val="BoxKop"/>
    <w:basedOn w:val="Bron"/>
    <w:next w:val="Copyright"/>
    <w:rPr>
      <w:b/>
      <w:sz w:val="18"/>
    </w:rPr>
  </w:style>
  <w:style w:type="paragraph" w:styleId="Voetnoottekst">
    <w:name w:val="footnote text"/>
    <w:basedOn w:val="Standaard"/>
    <w:link w:val="VoetnoottekstChar"/>
    <w:uiPriority w:val="99"/>
    <w:semiHidden/>
    <w:pPr>
      <w:spacing w:line="180" w:lineRule="atLeast"/>
    </w:pPr>
    <w:rPr>
      <w:sz w:val="13"/>
    </w:rPr>
  </w:style>
  <w:style w:type="character" w:styleId="Voetnootmarkering">
    <w:name w:val="footnote reference"/>
    <w:basedOn w:val="Standaardalinea-lettertype"/>
    <w:uiPriority w:val="99"/>
    <w:semiHidden/>
    <w:rPr>
      <w:rFonts w:ascii="Verdana" w:hAnsi="Verdana"/>
      <w:sz w:val="15"/>
      <w:vertAlign w:val="superscript"/>
    </w:rPr>
  </w:style>
  <w:style w:type="paragraph" w:customStyle="1" w:styleId="Bijschrifttekst">
    <w:name w:val="Bijschrifttekst"/>
    <w:basedOn w:val="Standaard"/>
    <w:next w:val="Standaard"/>
    <w:rPr>
      <w:i/>
    </w:rPr>
  </w:style>
  <w:style w:type="paragraph" w:styleId="Documentstructuur">
    <w:name w:val="Document Map"/>
    <w:basedOn w:val="Standaard"/>
    <w:semiHidden/>
    <w:pPr>
      <w:shd w:val="clear" w:color="auto" w:fill="000080"/>
    </w:pPr>
    <w:rPr>
      <w:rFonts w:ascii="Tahoma" w:hAnsi="Tahoma"/>
    </w:rPr>
  </w:style>
  <w:style w:type="paragraph" w:customStyle="1" w:styleId="Tabeltekst">
    <w:name w:val="Tabeltekst"/>
    <w:basedOn w:val="Standaard"/>
  </w:style>
  <w:style w:type="character" w:styleId="Eindnootmarkering">
    <w:name w:val="endnote reference"/>
    <w:basedOn w:val="Standaardalinea-lettertype"/>
    <w:semiHidden/>
    <w:rPr>
      <w:vertAlign w:val="superscript"/>
    </w:rPr>
  </w:style>
  <w:style w:type="paragraph" w:styleId="Eindnoottekst">
    <w:name w:val="endnote text"/>
    <w:basedOn w:val="Standaard"/>
    <w:semiHidden/>
  </w:style>
  <w:style w:type="paragraph" w:customStyle="1" w:styleId="Status">
    <w:name w:val="Status"/>
    <w:basedOn w:val="Standaard"/>
    <w:next w:val="Standaard"/>
    <w:pPr>
      <w:jc w:val="center"/>
    </w:pPr>
    <w:rPr>
      <w:rFonts w:ascii="Times New Roman MT Extra Bold" w:hAnsi="Times New Roman MT Extra Bold"/>
      <w:sz w:val="24"/>
    </w:rPr>
  </w:style>
  <w:style w:type="paragraph" w:customStyle="1" w:styleId="Ballontekst1">
    <w:name w:val="Ballontekst1"/>
    <w:basedOn w:val="Standaard"/>
    <w:semiHidden/>
    <w:rPr>
      <w:rFonts w:ascii="Tahoma" w:hAnsi="Tahoma" w:cs="Tahoma"/>
      <w:sz w:val="16"/>
      <w:szCs w:val="16"/>
    </w:rPr>
  </w:style>
  <w:style w:type="paragraph" w:customStyle="1" w:styleId="Motto">
    <w:name w:val="Motto"/>
    <w:basedOn w:val="Standaard"/>
    <w:pPr>
      <w:spacing w:line="255" w:lineRule="exact"/>
    </w:pPr>
  </w:style>
  <w:style w:type="paragraph" w:customStyle="1" w:styleId="Eindnootmarkering1">
    <w:name w:val="Eindnootmarkering1"/>
    <w:basedOn w:val="Standaard"/>
    <w:pPr>
      <w:framePr w:hSpace="180" w:wrap="around" w:vAnchor="text" w:hAnchor="margin" w:y="2"/>
    </w:pPr>
    <w:rPr>
      <w:sz w:val="20"/>
    </w:rPr>
  </w:style>
  <w:style w:type="paragraph" w:customStyle="1" w:styleId="PictureBox">
    <w:name w:val="PictureBox"/>
    <w:basedOn w:val="Standaard"/>
    <w:pPr>
      <w:framePr w:hSpace="180" w:wrap="around" w:vAnchor="text" w:hAnchor="margin" w:y="2"/>
    </w:pPr>
    <w:rPr>
      <w:i/>
    </w:rPr>
  </w:style>
  <w:style w:type="paragraph" w:customStyle="1" w:styleId="Tabel">
    <w:name w:val="Tabel"/>
    <w:basedOn w:val="Tabeltekst"/>
    <w:next w:val="Standaard"/>
    <w:rPr>
      <w:rFonts w:ascii="Times New Roman" w:hAnsi="Times New Roman"/>
      <w:sz w:val="21"/>
    </w:rPr>
  </w:style>
  <w:style w:type="character" w:styleId="Paginanummer">
    <w:name w:val="page number"/>
    <w:basedOn w:val="Standaardalinea-lettertype"/>
  </w:style>
  <w:style w:type="paragraph" w:customStyle="1" w:styleId="Sectiontoc">
    <w:name w:val="Section (toc)"/>
    <w:basedOn w:val="Standaard"/>
    <w:next w:val="Standaard"/>
    <w:pPr>
      <w:pageBreakBefore/>
      <w:spacing w:after="240" w:line="240" w:lineRule="auto"/>
      <w:outlineLvl w:val="0"/>
    </w:pPr>
    <w:rPr>
      <w:sz w:val="24"/>
      <w:lang w:eastAsia="en-US"/>
    </w:rPr>
  </w:style>
  <w:style w:type="paragraph" w:customStyle="1" w:styleId="Sectionno-toc">
    <w:name w:val="Section (no-toc)"/>
    <w:basedOn w:val="Sectiontoc"/>
    <w:next w:val="Standaard"/>
    <w:pPr>
      <w:outlineLvl w:val="9"/>
    </w:pPr>
  </w:style>
  <w:style w:type="paragraph" w:customStyle="1" w:styleId="ReportTitle">
    <w:name w:val="ReportTitle"/>
    <w:basedOn w:val="Standaard"/>
    <w:next w:val="Standaard"/>
    <w:uiPriority w:val="99"/>
    <w:pPr>
      <w:spacing w:line="240" w:lineRule="auto"/>
    </w:pPr>
    <w:rPr>
      <w:b/>
      <w:sz w:val="24"/>
    </w:rPr>
  </w:style>
  <w:style w:type="paragraph" w:customStyle="1" w:styleId="ReportSubtitle">
    <w:name w:val="ReportSubtitle"/>
    <w:basedOn w:val="Standaard"/>
    <w:next w:val="Standaard"/>
    <w:uiPriority w:val="99"/>
  </w:style>
  <w:style w:type="paragraph" w:customStyle="1" w:styleId="Framework">
    <w:name w:val="Framework"/>
    <w:basedOn w:val="Standaard"/>
    <w:next w:val="Standaard"/>
    <w:uiPriority w:val="99"/>
    <w:pPr>
      <w:framePr w:h="567" w:wrap="around" w:vAnchor="page" w:hAnchor="text" w:y="12759"/>
    </w:pPr>
  </w:style>
  <w:style w:type="paragraph" w:customStyle="1" w:styleId="Hdg-VariableList">
    <w:name w:val="Hdg-VariableList"/>
    <w:basedOn w:val="Sectiontoc"/>
    <w:next w:val="Standaard"/>
  </w:style>
  <w:style w:type="paragraph" w:customStyle="1" w:styleId="Hdg-Vocabulary">
    <w:name w:val="Hdg-Vocabulary"/>
    <w:basedOn w:val="Sectiontoc"/>
    <w:next w:val="Standaard"/>
  </w:style>
  <w:style w:type="paragraph" w:customStyle="1" w:styleId="Hdg-AbbreviationList">
    <w:name w:val="Hdg-AbbreviationList"/>
    <w:basedOn w:val="RIVMOngenummerdHoofdstuk"/>
    <w:next w:val="Standaard"/>
    <w:pPr>
      <w:outlineLvl w:val="0"/>
    </w:pPr>
  </w:style>
  <w:style w:type="paragraph" w:customStyle="1" w:styleId="Hdg-Preface">
    <w:name w:val="Hdg-Preface"/>
    <w:basedOn w:val="RIVMOngenummerdHoofdstuk"/>
    <w:next w:val="Standaard"/>
  </w:style>
  <w:style w:type="paragraph" w:customStyle="1" w:styleId="Hdg-Abstract">
    <w:name w:val="Hdg-Abstract"/>
    <w:basedOn w:val="RIVMOngenummerdHoofdstuk"/>
    <w:next w:val="Standaard"/>
  </w:style>
  <w:style w:type="paragraph" w:customStyle="1" w:styleId="Hdg-Acknowledgement">
    <w:name w:val="Hdg-Acknowledgement"/>
    <w:basedOn w:val="RIVMOngenummerdHoofdstuk"/>
    <w:next w:val="Standaard"/>
  </w:style>
  <w:style w:type="paragraph" w:customStyle="1" w:styleId="Hdg-References">
    <w:name w:val="Hdg-References"/>
    <w:basedOn w:val="RIVMOngenummerdHoofdstuk"/>
    <w:next w:val="Standaard"/>
    <w:pPr>
      <w:outlineLvl w:val="0"/>
    </w:pPr>
  </w:style>
  <w:style w:type="paragraph" w:customStyle="1" w:styleId="Hdg-Appendix">
    <w:name w:val="Hdg-Appendix"/>
    <w:basedOn w:val="RIVMOngenummerdHoofdstuk"/>
    <w:next w:val="Standaard"/>
    <w:pPr>
      <w:outlineLvl w:val="0"/>
    </w:pPr>
  </w:style>
  <w:style w:type="paragraph" w:customStyle="1" w:styleId="Hdg-Summary">
    <w:name w:val="Hdg-Summary"/>
    <w:basedOn w:val="Sectiontoc"/>
    <w:next w:val="Standaard"/>
  </w:style>
  <w:style w:type="paragraph" w:customStyle="1" w:styleId="Hdg-TablesAndFigures">
    <w:name w:val="Hdg-TablesAndFigures"/>
    <w:basedOn w:val="Sectiontoc"/>
    <w:next w:val="Standaard"/>
  </w:style>
  <w:style w:type="paragraph" w:customStyle="1" w:styleId="Hdg-TOC">
    <w:name w:val="Hdg-TOC"/>
    <w:basedOn w:val="RIVMOngenummerdHoofdstuk"/>
    <w:next w:val="Standaard"/>
    <w:pPr>
      <w:spacing w:after="420"/>
    </w:pPr>
  </w:style>
  <w:style w:type="paragraph" w:customStyle="1" w:styleId="Erratum">
    <w:name w:val="Erratum"/>
    <w:basedOn w:val="Standaard"/>
    <w:next w:val="Standaard"/>
  </w:style>
  <w:style w:type="paragraph" w:styleId="Citaat">
    <w:name w:val="Quote"/>
    <w:basedOn w:val="Standaard"/>
    <w:next w:val="Standaard"/>
    <w:pPr>
      <w:ind w:left="284" w:right="284"/>
    </w:pPr>
  </w:style>
  <w:style w:type="paragraph" w:styleId="Koptekst">
    <w:name w:val="header"/>
    <w:basedOn w:val="Standaard"/>
    <w:link w:val="KoptekstChar"/>
    <w:rPr>
      <w:noProof/>
      <w:sz w:val="13"/>
    </w:rPr>
  </w:style>
  <w:style w:type="paragraph" w:styleId="Index1">
    <w:name w:val="index 1"/>
    <w:basedOn w:val="Standaard"/>
    <w:next w:val="Standaard"/>
    <w:autoRedefine/>
    <w:semiHidden/>
    <w:pPr>
      <w:ind w:left="210" w:hanging="210"/>
    </w:pPr>
  </w:style>
  <w:style w:type="table" w:styleId="Tabelraster">
    <w:name w:val="Table Grid"/>
    <w:basedOn w:val="Standaardtabel"/>
    <w:pPr>
      <w:spacing w:line="26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Aan">
    <w:name w:val="RIVM_Aan"/>
    <w:basedOn w:val="Standaard"/>
    <w:pPr>
      <w:spacing w:line="227" w:lineRule="atLeast"/>
    </w:pPr>
    <w:rPr>
      <w:noProof/>
    </w:rPr>
  </w:style>
  <w:style w:type="paragraph" w:customStyle="1" w:styleId="RIVMSubtitel">
    <w:name w:val="RIVM_Subtitel"/>
    <w:basedOn w:val="Standaard"/>
    <w:uiPriority w:val="99"/>
  </w:style>
  <w:style w:type="paragraph" w:customStyle="1" w:styleId="RIVMInhoudsopgaveKop">
    <w:name w:val="RIVM_InhoudsopgaveKop"/>
    <w:basedOn w:val="RIVMOngenummerdHoofdstuk"/>
  </w:style>
  <w:style w:type="paragraph" w:customStyle="1" w:styleId="RIVMStansvlakW1">
    <w:name w:val="RIVM_StansvlakW1"/>
    <w:basedOn w:val="Standaard"/>
    <w:pPr>
      <w:spacing w:line="180" w:lineRule="exact"/>
    </w:pPr>
  </w:style>
  <w:style w:type="paragraph" w:customStyle="1" w:styleId="RIVMPaginanummeringEven">
    <w:name w:val="RIVM_PaginanummeringEven"/>
    <w:basedOn w:val="Voettekst"/>
  </w:style>
  <w:style w:type="paragraph" w:customStyle="1" w:styleId="RIVMPaginanummeringOneven">
    <w:name w:val="RIVM_PaginanummeringOneven"/>
    <w:basedOn w:val="Voettekst"/>
    <w:pPr>
      <w:jc w:val="right"/>
    </w:pPr>
  </w:style>
  <w:style w:type="paragraph" w:customStyle="1" w:styleId="RIVMVerborgen">
    <w:name w:val="RIVM_Verborgen"/>
    <w:basedOn w:val="RIVMSubtitel"/>
    <w:uiPriority w:val="99"/>
    <w:pPr>
      <w:spacing w:line="20" w:lineRule="exact"/>
    </w:pPr>
    <w:rPr>
      <w:color w:val="FFFFFF"/>
      <w:sz w:val="2"/>
    </w:rPr>
  </w:style>
  <w:style w:type="paragraph" w:customStyle="1" w:styleId="RIVMAlineaKopCursief">
    <w:name w:val="RIVM_AlineaKopCursief"/>
    <w:basedOn w:val="RIVMStandaard"/>
    <w:next w:val="RIVMStandaard"/>
    <w:rPr>
      <w:i/>
    </w:rPr>
  </w:style>
  <w:style w:type="paragraph" w:customStyle="1" w:styleId="RIVMAlineaKopVet">
    <w:name w:val="RIVM_AlineaKopVet"/>
    <w:basedOn w:val="RIVMStandaard"/>
    <w:next w:val="RIVMStandaard"/>
    <w:rPr>
      <w:b/>
    </w:rPr>
  </w:style>
  <w:style w:type="paragraph" w:customStyle="1" w:styleId="RIVMBijlage">
    <w:name w:val="RIVM_Bijlage"/>
    <w:basedOn w:val="RIVMOngenummerdHoofdstuk"/>
    <w:next w:val="Standaard"/>
    <w:pPr>
      <w:numPr>
        <w:numId w:val="1"/>
      </w:numPr>
    </w:pPr>
  </w:style>
  <w:style w:type="paragraph" w:customStyle="1" w:styleId="RIVMColofon">
    <w:name w:val="RIVM_Colofon"/>
    <w:basedOn w:val="Standaard"/>
    <w:pPr>
      <w:tabs>
        <w:tab w:val="left" w:pos="284"/>
      </w:tabs>
    </w:pPr>
  </w:style>
  <w:style w:type="paragraph" w:customStyle="1" w:styleId="RIVMColofonCursief">
    <w:name w:val="RIVM_ColofonCursief"/>
    <w:basedOn w:val="RIVMColofon"/>
    <w:rPr>
      <w:i/>
    </w:rPr>
  </w:style>
  <w:style w:type="paragraph" w:customStyle="1" w:styleId="RIVMColofonVet">
    <w:name w:val="RIVM_ColofonVet"/>
    <w:basedOn w:val="RIVMColofon"/>
    <w:rPr>
      <w:b/>
    </w:rPr>
  </w:style>
  <w:style w:type="paragraph" w:customStyle="1" w:styleId="RIVMFunctie">
    <w:name w:val="RIVM_Functie"/>
    <w:basedOn w:val="Standaard"/>
    <w:next w:val="Standaard"/>
    <w:rPr>
      <w:i/>
    </w:rPr>
  </w:style>
  <w:style w:type="paragraph" w:customStyle="1" w:styleId="RIVMGegevens">
    <w:name w:val="RIVM_Gegevens"/>
    <w:basedOn w:val="Standaard"/>
    <w:rPr>
      <w:sz w:val="13"/>
    </w:rPr>
  </w:style>
  <w:style w:type="paragraph" w:customStyle="1" w:styleId="RIVMGegevensKlein">
    <w:name w:val="RIVM_GegevensKlein"/>
    <w:basedOn w:val="Standaard"/>
    <w:pPr>
      <w:spacing w:line="180" w:lineRule="atLeast"/>
    </w:pPr>
    <w:rPr>
      <w:sz w:val="13"/>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Inhoudsopgave1">
    <w:name w:val="RIVM_Inhoudsopgave1"/>
    <w:basedOn w:val="Standaard"/>
    <w:pPr>
      <w:tabs>
        <w:tab w:val="left" w:pos="1134"/>
      </w:tabs>
      <w:spacing w:after="240"/>
      <w:ind w:left="1134" w:hanging="1134"/>
    </w:pPr>
    <w:rPr>
      <w:b/>
    </w:rPr>
  </w:style>
  <w:style w:type="paragraph" w:customStyle="1" w:styleId="RIVMInhoudsopgave2">
    <w:name w:val="RIVM_Inhoudsopgave2"/>
    <w:basedOn w:val="RIVMInhoudsopgave1"/>
    <w:rPr>
      <w:b w:val="0"/>
    </w:rPr>
  </w:style>
  <w:style w:type="paragraph" w:customStyle="1" w:styleId="RIVMInhoudsopgave3">
    <w:name w:val="RIVM_Inhoudsopgave3"/>
    <w:basedOn w:val="RIVMInhoudsopgave1"/>
    <w:next w:val="RIVMInhoudsopgave2"/>
    <w:rPr>
      <w:b w:val="0"/>
    </w:rPr>
  </w:style>
  <w:style w:type="paragraph" w:customStyle="1" w:styleId="RIVMInhoudsopgave4">
    <w:name w:val="RIVM_Inhoudsopgave4"/>
    <w:basedOn w:val="RIVMInhoudsopgave1"/>
    <w:next w:val="RIVMInhoudsopgave3"/>
    <w:rPr>
      <w:b w:val="0"/>
    </w:rPr>
  </w:style>
  <w:style w:type="paragraph" w:customStyle="1" w:styleId="RIVMKIXCode">
    <w:name w:val="RIVM_KIXCode"/>
    <w:basedOn w:val="RIVMAan"/>
    <w:next w:val="RIVMAan"/>
    <w:pPr>
      <w:spacing w:before="113"/>
    </w:pPr>
    <w:rPr>
      <w:rFonts w:ascii="KIX-Barcode" w:hAnsi="KIX-Barcode"/>
    </w:rPr>
  </w:style>
  <w:style w:type="paragraph" w:customStyle="1" w:styleId="RIVMOndertitel">
    <w:name w:val="RIVM_Ondertitel"/>
    <w:basedOn w:val="Standaard"/>
  </w:style>
  <w:style w:type="paragraph" w:customStyle="1" w:styleId="RIVMPagina">
    <w:name w:val="RIVM_Pagina"/>
    <w:basedOn w:val="Voettekst"/>
    <w:rPr>
      <w:szCs w:val="13"/>
    </w:rPr>
  </w:style>
  <w:style w:type="paragraph" w:customStyle="1" w:styleId="RIVMParaaf">
    <w:name w:val="RIVM_Paraaf"/>
    <w:basedOn w:val="Standaard"/>
    <w:pPr>
      <w:spacing w:after="560" w:line="180" w:lineRule="atLeast"/>
    </w:pPr>
    <w:rPr>
      <w:sz w:val="13"/>
    </w:rPr>
  </w:style>
  <w:style w:type="paragraph" w:customStyle="1" w:styleId="RIVMRefGegevens">
    <w:name w:val="RIVM_RefGegevens"/>
    <w:basedOn w:val="Standaard"/>
    <w:link w:val="RIVMRefGegevensCharChar"/>
    <w:pPr>
      <w:framePr w:w="1990" w:h="12758" w:hRule="exact" w:wrap="around" w:vAnchor="page" w:hAnchor="page" w:x="9345" w:y="2870"/>
      <w:tabs>
        <w:tab w:val="left" w:pos="170"/>
      </w:tabs>
      <w:spacing w:line="180" w:lineRule="atLeast"/>
    </w:pPr>
    <w:rPr>
      <w:rFonts w:eastAsia="Times New Roman"/>
      <w:noProof/>
      <w:sz w:val="13"/>
    </w:rPr>
  </w:style>
  <w:style w:type="character" w:customStyle="1" w:styleId="RIVMRefGegevensCharChar">
    <w:name w:val="RIVM_RefGegevens Char Char"/>
    <w:basedOn w:val="Standaardalinea-lettertype"/>
    <w:link w:val="RIVMRefGegevens"/>
    <w:rPr>
      <w:rFonts w:ascii="Verdana" w:hAnsi="Verdana"/>
      <w:noProof/>
      <w:sz w:val="13"/>
      <w:lang w:val="nl-NL" w:eastAsia="nl-NL" w:bidi="ar-SA"/>
    </w:rPr>
  </w:style>
  <w:style w:type="paragraph" w:customStyle="1" w:styleId="RIVMRefGegevensCursief">
    <w:name w:val="RIVM_RefGegevensCursief"/>
    <w:basedOn w:val="RIVMRefGegevens"/>
    <w:next w:val="RIVMRefGegevens"/>
    <w:pPr>
      <w:framePr w:wrap="around"/>
    </w:pPr>
    <w:rPr>
      <w:rFonts w:eastAsia="MS Mincho"/>
      <w:i/>
    </w:rPr>
  </w:style>
  <w:style w:type="paragraph" w:customStyle="1" w:styleId="RIVMRefGegevensKop">
    <w:name w:val="RIVM_RefGegevensKop"/>
    <w:basedOn w:val="RIVMRefGegevens"/>
    <w:next w:val="RIVMRefGegevens"/>
    <w:link w:val="RIVMRefGegevensKopCharChar"/>
    <w:pPr>
      <w:framePr w:wrap="around"/>
    </w:pP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customStyle="1" w:styleId="RIVMRefGegevensKopW1">
    <w:name w:val="RIVM_RefGegevensKopW1"/>
    <w:basedOn w:val="RIVMRefGegevensKop"/>
    <w:next w:val="RIVMRefGegevens"/>
    <w:pPr>
      <w:framePr w:wrap="around"/>
      <w:spacing w:before="90"/>
    </w:pPr>
    <w:rPr>
      <w:rFonts w:eastAsia="MS Mincho"/>
    </w:rPr>
  </w:style>
  <w:style w:type="paragraph" w:customStyle="1" w:styleId="RIVMRefGegevensW1">
    <w:name w:val="RIVM_RefGegevensW1"/>
    <w:basedOn w:val="RIVMRefGegevens"/>
    <w:next w:val="RIVMRefGegevens"/>
    <w:pPr>
      <w:framePr w:wrap="around"/>
      <w:spacing w:line="90" w:lineRule="exact"/>
    </w:pPr>
    <w:rPr>
      <w:rFonts w:eastAsia="MS Mincho"/>
    </w:rPr>
  </w:style>
  <w:style w:type="paragraph" w:customStyle="1" w:styleId="RIVMRefGegevensW2">
    <w:name w:val="RIVM_RefGegevensW2"/>
    <w:basedOn w:val="RIVMRefGegevens"/>
    <w:next w:val="RIVMRefGegevens"/>
    <w:pPr>
      <w:framePr w:wrap="around"/>
      <w:spacing w:line="270" w:lineRule="exact"/>
    </w:pPr>
    <w:rPr>
      <w:rFonts w:eastAsia="MS Mincho"/>
    </w:rPr>
  </w:style>
  <w:style w:type="paragraph" w:customStyle="1" w:styleId="RIVMRetourAdres">
    <w:name w:val="RIVM_RetourAdres"/>
    <w:basedOn w:val="Standaard"/>
    <w:pPr>
      <w:spacing w:after="150" w:line="180" w:lineRule="atLeast"/>
    </w:pPr>
    <w:rPr>
      <w:noProof/>
      <w:sz w:val="13"/>
    </w:rPr>
  </w:style>
  <w:style w:type="paragraph" w:customStyle="1" w:styleId="RIVMRubriceringMerking">
    <w:name w:val="RIVM_RubriceringMerking"/>
    <w:basedOn w:val="Voettekst"/>
    <w:link w:val="RIVMRubriceringMerkingCharChar"/>
    <w:rPr>
      <w:b/>
      <w:caps/>
      <w:szCs w:val="13"/>
    </w:rPr>
  </w:style>
  <w:style w:type="character" w:customStyle="1" w:styleId="RIVMRubriceringMerkingCharChar">
    <w:name w:val="RIVM_RubriceringMerking Char Char"/>
    <w:basedOn w:val="VoettekstChar"/>
    <w:link w:val="RIVMRubriceringMerking"/>
    <w:rPr>
      <w:rFonts w:ascii="Verdana" w:eastAsia="MS Mincho" w:hAnsi="Verdana"/>
      <w:b/>
      <w:caps/>
      <w:noProof/>
      <w:sz w:val="13"/>
      <w:szCs w:val="13"/>
      <w:lang w:val="nl-NL" w:eastAsia="nl-NL" w:bidi="ar-SA"/>
    </w:rPr>
  </w:style>
  <w:style w:type="character" w:customStyle="1" w:styleId="RIVMRubriceringMerkingChar">
    <w:name w:val="RIVM_RubriceringMerkingChar"/>
    <w:basedOn w:val="Standaardalinea-lettertype"/>
    <w:rPr>
      <w:b/>
      <w:smallCaps/>
    </w:rPr>
  </w:style>
  <w:style w:type="table" w:customStyle="1" w:styleId="RIVMTabel">
    <w:name w:val="RIVM_Tabel"/>
    <w:basedOn w:val="Standaardtabel"/>
    <w:pPr>
      <w:spacing w:line="240" w:lineRule="atLeast"/>
    </w:pPr>
    <w:rPr>
      <w:rFonts w:ascii="Verdana" w:eastAsia="MS Mincho" w:hAnsi="Verdana"/>
    </w:rPr>
    <w:tblPr>
      <w:tblCellMar>
        <w:left w:w="0" w:type="dxa"/>
        <w:right w:w="227" w:type="dxa"/>
      </w:tblCellMar>
    </w:tblPr>
  </w:style>
  <w:style w:type="table" w:customStyle="1" w:styleId="RIVMTabelAlgemeen">
    <w:name w:val="RIVM_TabelAlgemeen"/>
    <w:basedOn w:val="RIVMTab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style>
  <w:style w:type="table" w:customStyle="1" w:styleId="RIVMTabelAlgemeenMetKoprij">
    <w:name w:val="RIVM_TabelAlgemeenMetKoprij"/>
    <w:basedOn w:val="RIVMTabelAlgemeen"/>
    <w:tblPr/>
    <w:tblStylePr w:type="firstRow">
      <w:rPr>
        <w:b/>
      </w:rPr>
    </w:tblStylePr>
  </w:style>
  <w:style w:type="table" w:customStyle="1" w:styleId="RIVMTabelGegevens">
    <w:name w:val="RIVM_TabelGegevens"/>
    <w:basedOn w:val="RIVMTabel"/>
    <w:tblPr>
      <w:tblBorders>
        <w:top w:val="dotted" w:sz="4" w:space="0" w:color="auto"/>
        <w:bottom w:val="dotted" w:sz="4" w:space="0" w:color="auto"/>
      </w:tblBorders>
    </w:tbl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paragraph" w:customStyle="1" w:styleId="RIVMTabelTitel">
    <w:name w:val="RIVM_TabelTitel"/>
    <w:basedOn w:val="Standaard"/>
    <w:next w:val="Standaard"/>
    <w:pPr>
      <w:numPr>
        <w:numId w:val="2"/>
      </w:numPr>
      <w:spacing w:after="240"/>
    </w:pPr>
    <w:rPr>
      <w:b/>
    </w:rPr>
  </w:style>
  <w:style w:type="paragraph" w:customStyle="1" w:styleId="RIVMTitel">
    <w:name w:val="RIVM_Titel"/>
    <w:basedOn w:val="RIVMStandaard"/>
    <w:next w:val="RIVMSubtitel"/>
    <w:pPr>
      <w:spacing w:line="300" w:lineRule="atLeast"/>
    </w:pPr>
    <w:rPr>
      <w:b/>
      <w:sz w:val="24"/>
    </w:rPr>
  </w:style>
  <w:style w:type="paragraph" w:customStyle="1" w:styleId="RIVMTrefwoordenRegister">
    <w:name w:val="RIVM_TrefwoordenRegister"/>
    <w:basedOn w:val="RIVMOngenummerdHoofdstuk"/>
  </w:style>
  <w:style w:type="paragraph" w:customStyle="1" w:styleId="RIVMOngenummerdHoofdstukNoTOC">
    <w:name w:val="RIVM_OngenummerdHoofdstukNoTOC"/>
    <w:basedOn w:val="RIVMOngenummerdHoofdstuk"/>
    <w:next w:val="RIVMStandaard"/>
    <w:uiPriority w:val="99"/>
    <w:rPr>
      <w:lang w:eastAsia="ja-JP"/>
    </w:rPr>
  </w:style>
  <w:style w:type="paragraph" w:customStyle="1" w:styleId="RIVMOngenummerdHoofdstukTOC">
    <w:name w:val="RIVM_OngenummerdHoofdstukTOC"/>
    <w:basedOn w:val="RIVMOngenummerdHoofdstukNoTOC"/>
    <w:next w:val="RIVMStandaard"/>
    <w:pPr>
      <w:spacing w:after="420"/>
      <w:outlineLvl w:val="8"/>
    </w:pPr>
  </w:style>
  <w:style w:type="character" w:customStyle="1" w:styleId="KoptekstChar">
    <w:name w:val="Koptekst Char"/>
    <w:basedOn w:val="Standaardalinea-lettertype"/>
    <w:link w:val="Koptekst"/>
    <w:rPr>
      <w:rFonts w:ascii="Verdana" w:eastAsia="MS Mincho" w:hAnsi="Verdana"/>
      <w:noProof/>
      <w:sz w:val="13"/>
    </w:rPr>
  </w:style>
  <w:style w:type="paragraph" w:customStyle="1" w:styleId="Huisstijl-Rapporttitel">
    <w:name w:val="Huisstijl - Rapporttitel"/>
    <w:basedOn w:val="RIVMAlineaKopVet"/>
    <w:qFormat/>
    <w:pPr>
      <w:spacing w:after="180"/>
    </w:pPr>
  </w:style>
  <w:style w:type="paragraph" w:customStyle="1" w:styleId="Huisstijl-Paginanummer">
    <w:name w:val="Huisstijl - Paginanummer"/>
    <w:basedOn w:val="Standaard"/>
    <w:uiPriority w:val="99"/>
    <w:semiHidden/>
    <w:pPr>
      <w:widowControl w:val="0"/>
      <w:suppressAutoHyphens/>
      <w:overflowPunct/>
      <w:autoSpaceDE/>
      <w:adjustRightInd/>
      <w:spacing w:line="240" w:lineRule="auto"/>
    </w:pPr>
    <w:rPr>
      <w:rFonts w:eastAsia="DejaVu Sans" w:cs="Lohit Hindi"/>
      <w:noProof/>
      <w:sz w:val="13"/>
      <w:szCs w:val="18"/>
    </w:rPr>
  </w:style>
  <w:style w:type="paragraph" w:styleId="Ballontekst">
    <w:name w:val="Balloon Text"/>
    <w:basedOn w:val="Standaard"/>
    <w:link w:val="BallontekstChar"/>
    <w:pPr>
      <w:spacing w:line="240" w:lineRule="auto"/>
    </w:pPr>
    <w:rPr>
      <w:rFonts w:ascii="Tahoma" w:hAnsi="Tahoma" w:cs="Tahoma"/>
      <w:sz w:val="16"/>
      <w:szCs w:val="16"/>
    </w:rPr>
  </w:style>
  <w:style w:type="character" w:customStyle="1" w:styleId="BallontekstChar">
    <w:name w:val="Ballontekst Char"/>
    <w:basedOn w:val="Standaardalinea-lettertype"/>
    <w:link w:val="Ballontekst"/>
    <w:rPr>
      <w:rFonts w:ascii="Tahoma" w:eastAsia="MS Mincho" w:hAnsi="Tahoma" w:cs="Tahoma"/>
      <w:sz w:val="16"/>
      <w:szCs w:val="16"/>
    </w:rPr>
  </w:style>
  <w:style w:type="character" w:customStyle="1" w:styleId="RIVMClassification">
    <w:name w:val="RIVM_Classification"/>
    <w:uiPriority w:val="1"/>
    <w:rPr>
      <w:rFonts w:ascii="Verdana" w:hAnsi="Verdana"/>
      <w:b/>
      <w:caps/>
      <w:smallCaps w:val="0"/>
      <w:sz w:val="13"/>
    </w:rPr>
  </w:style>
  <w:style w:type="character" w:customStyle="1" w:styleId="RIVMKoptekst">
    <w:name w:val="RIVM_Koptekst"/>
    <w:basedOn w:val="Standaardalinea-lettertype"/>
    <w:uiPriority w:val="1"/>
    <w:qFormat/>
    <w:rPr>
      <w:rFonts w:ascii="Verdana" w:hAnsi="Verdana"/>
      <w:b w:val="0"/>
      <w:sz w:val="13"/>
    </w:rPr>
  </w:style>
  <w:style w:type="paragraph" w:customStyle="1" w:styleId="RIVMClassificationalinea">
    <w:name w:val="RIVM_Classification (alinea)"/>
    <w:basedOn w:val="Standaard"/>
    <w:qFormat/>
    <w:rPr>
      <w:b/>
      <w:caps/>
      <w:sz w:val="13"/>
    </w:rPr>
  </w:style>
  <w:style w:type="paragraph" w:customStyle="1" w:styleId="RIVMKoptekst0">
    <w:name w:val="RIVM_Kop tekst"/>
    <w:qFormat/>
    <w:rPr>
      <w:rFonts w:ascii="Verdana" w:eastAsia="MS Mincho" w:hAnsi="Verdana"/>
      <w:sz w:val="13"/>
    </w:rPr>
  </w:style>
  <w:style w:type="paragraph" w:customStyle="1" w:styleId="RIVMAdresgegevensUitgavevan">
    <w:name w:val="RIVM_Adresgegevens_Uitgave_van"/>
    <w:basedOn w:val="RIVMStandaard"/>
    <w:pPr>
      <w:framePr w:w="7371" w:h="1610" w:wrap="notBeside" w:vAnchor="page" w:hAnchor="page" w:x="2275" w:y="14193"/>
    </w:pPr>
    <w:rPr>
      <w:rFonts w:cs="Verdana"/>
      <w:noProof/>
      <w:szCs w:val="18"/>
    </w:rPr>
  </w:style>
  <w:style w:type="paragraph" w:customStyle="1" w:styleId="RIVMOrganisatieUitgavevan">
    <w:name w:val="RIVM_Organisatie_Uitgave_van"/>
    <w:basedOn w:val="RIVMAdresgegevensUitgavevan"/>
    <w:pPr>
      <w:framePr w:wrap="notBeside"/>
    </w:pPr>
    <w:rPr>
      <w:b/>
    </w:rPr>
  </w:style>
  <w:style w:type="paragraph" w:customStyle="1" w:styleId="RIVMStandaard">
    <w:name w:val="RIVM_Standaard"/>
    <w:basedOn w:val="Standaard"/>
    <w:qFormat/>
    <w:rPr>
      <w:sz w:val="20"/>
    </w:rPr>
  </w:style>
  <w:style w:type="paragraph" w:customStyle="1" w:styleId="StyleBefore6pt">
    <w:name w:val="Style Before:  6 pt"/>
    <w:basedOn w:val="Standaard"/>
    <w:pPr>
      <w:spacing w:before="120"/>
    </w:pPr>
    <w:rPr>
      <w:rFonts w:eastAsia="Times New Roman"/>
      <w:sz w:val="20"/>
    </w:rPr>
  </w:style>
  <w:style w:type="paragraph" w:customStyle="1" w:styleId="Huisstijl-Standaard">
    <w:name w:val="Huisstijl - Standaard"/>
    <w:basedOn w:val="Standaard"/>
    <w:qFormat/>
    <w:pPr>
      <w:spacing w:line="240" w:lineRule="auto"/>
    </w:pPr>
    <w:rPr>
      <w:sz w:val="20"/>
      <w:lang w:eastAsia="zh-CN" w:bidi="hi-IN"/>
    </w:rPr>
  </w:style>
  <w:style w:type="paragraph" w:customStyle="1" w:styleId="TOC1-ongenummerd">
    <w:name w:val="TOC 1 - ongenummerd"/>
    <w:basedOn w:val="Inhopg1"/>
    <w:qFormat/>
    <w:pPr>
      <w:ind w:firstLine="0"/>
    </w:pPr>
    <w:rPr>
      <w:noProof/>
    </w:rPr>
  </w:style>
  <w:style w:type="paragraph" w:customStyle="1" w:styleId="TOC1ongenummerd">
    <w:name w:val="TOC 1 ongenummerd"/>
    <w:basedOn w:val="Inhopg1"/>
    <w:qFormat/>
    <w:pPr>
      <w:ind w:firstLine="0"/>
    </w:pPr>
    <w:rPr>
      <w:noProof/>
      <w:sz w:val="18"/>
    </w:rPr>
  </w:style>
  <w:style w:type="character" w:customStyle="1" w:styleId="Kop2Char">
    <w:name w:val="Kop 2 Char"/>
    <w:basedOn w:val="Standaardalinea-lettertype"/>
    <w:link w:val="Kop2"/>
    <w:rPr>
      <w:rFonts w:ascii="Verdana" w:eastAsia="MS Mincho" w:hAnsi="Verdana" w:cs="Arial"/>
      <w:b/>
      <w:iCs/>
      <w:kern w:val="32"/>
      <w:position w:val="12"/>
      <w:szCs w:val="28"/>
    </w:rPr>
  </w:style>
  <w:style w:type="character" w:customStyle="1" w:styleId="Kop3Char">
    <w:name w:val="Kop 3 Char"/>
    <w:basedOn w:val="Standaardalinea-lettertype"/>
    <w:link w:val="Kop3"/>
    <w:rPr>
      <w:rFonts w:ascii="Verdana" w:eastAsia="MS Mincho" w:hAnsi="Verdana" w:cs="Arial"/>
      <w:bCs/>
      <w:i/>
      <w:iCs/>
      <w:szCs w:val="26"/>
    </w:rPr>
  </w:style>
  <w:style w:type="character" w:customStyle="1" w:styleId="Kop4Char">
    <w:name w:val="Kop 4 Char"/>
    <w:basedOn w:val="Standaardalinea-lettertype"/>
    <w:link w:val="Kop4"/>
    <w:rPr>
      <w:rFonts w:ascii="Verdana" w:eastAsia="MS Mincho" w:hAnsi="Verdana"/>
    </w:rPr>
  </w:style>
  <w:style w:type="character" w:customStyle="1" w:styleId="Kop5Char">
    <w:name w:val="Kop 5 Char"/>
    <w:basedOn w:val="Standaardalinea-lettertype"/>
    <w:link w:val="Kop5"/>
    <w:rPr>
      <w:rFonts w:ascii="Verdana" w:eastAsia="MS Mincho" w:hAnsi="Verdana"/>
    </w:rPr>
  </w:style>
  <w:style w:type="character" w:customStyle="1" w:styleId="Kop6Char">
    <w:name w:val="Kop 6 Char"/>
    <w:basedOn w:val="Standaardalinea-lettertype"/>
    <w:link w:val="Kop6"/>
    <w:rPr>
      <w:rFonts w:ascii="Verdana" w:eastAsia="MS Mincho" w:hAnsi="Verdana"/>
    </w:rPr>
  </w:style>
  <w:style w:type="character" w:customStyle="1" w:styleId="VoetnoottekstChar">
    <w:name w:val="Voetnoottekst Char"/>
    <w:basedOn w:val="Standaardalinea-lettertype"/>
    <w:link w:val="Voetnoottekst"/>
    <w:uiPriority w:val="99"/>
    <w:semiHidden/>
    <w:rsid w:val="001D44FC"/>
    <w:rPr>
      <w:rFonts w:ascii="Verdana" w:eastAsia="MS Mincho" w:hAnsi="Verdana"/>
      <w:sz w:val="13"/>
    </w:rPr>
  </w:style>
  <w:style w:type="paragraph" w:styleId="Lijstalinea">
    <w:name w:val="List Paragraph"/>
    <w:basedOn w:val="Standaard"/>
    <w:uiPriority w:val="34"/>
    <w:rsid w:val="00E94737"/>
    <w:pPr>
      <w:overflowPunct/>
      <w:autoSpaceDE/>
      <w:autoSpaceDN/>
      <w:adjustRightInd/>
      <w:spacing w:line="240" w:lineRule="auto"/>
      <w:ind w:left="720"/>
      <w:contextualSpacing/>
      <w:textAlignment w:val="auto"/>
    </w:pPr>
    <w:rPr>
      <w:rFonts w:asciiTheme="minorHAnsi" w:eastAsiaTheme="minorHAnsi" w:hAnsiTheme="minorHAnsi" w:cstheme="minorBidi"/>
      <w:sz w:val="22"/>
      <w:szCs w:val="22"/>
      <w:lang w:eastAsia="en-US"/>
    </w:rPr>
  </w:style>
  <w:style w:type="table" w:customStyle="1" w:styleId="Lichtelijst-accent11">
    <w:name w:val="Lichte lijst - accent 11"/>
    <w:basedOn w:val="Standaardtabel"/>
    <w:uiPriority w:val="61"/>
    <w:rsid w:val="00E94737"/>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uisstijl-Standaard0">
    <w:name w:val="Huisstijl-Standaard"/>
    <w:basedOn w:val="Standaard"/>
    <w:link w:val="Huisstijl-StandaardChar"/>
    <w:qFormat/>
    <w:rsid w:val="00C16739"/>
    <w:pPr>
      <w:overflowPunct/>
      <w:textAlignment w:val="auto"/>
    </w:pPr>
    <w:rPr>
      <w:rFonts w:eastAsia="Times New Roman"/>
      <w:szCs w:val="24"/>
    </w:rPr>
  </w:style>
  <w:style w:type="character" w:customStyle="1" w:styleId="Huisstijl-StandaardChar">
    <w:name w:val="Huisstijl-Standaard Char"/>
    <w:basedOn w:val="Standaardalinea-lettertype"/>
    <w:link w:val="Huisstijl-Standaard0"/>
    <w:rsid w:val="00C16739"/>
    <w:rPr>
      <w:rFonts w:ascii="Verdana" w:hAnsi="Verdana"/>
      <w:sz w:val="18"/>
      <w:szCs w:val="24"/>
    </w:rPr>
  </w:style>
  <w:style w:type="table" w:customStyle="1" w:styleId="Lichtearcering-accent11">
    <w:name w:val="Lichte arcering - accent 11"/>
    <w:basedOn w:val="Standaardtabel"/>
    <w:uiPriority w:val="60"/>
    <w:rsid w:val="00C1673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GevolgdeHyperlink">
    <w:name w:val="FollowedHyperlink"/>
    <w:basedOn w:val="Standaardalinea-lettertype"/>
    <w:rsid w:val="00190823"/>
    <w:rPr>
      <w:color w:val="800080" w:themeColor="followedHyperlink"/>
      <w:u w:val="single"/>
    </w:rPr>
  </w:style>
  <w:style w:type="paragraph" w:customStyle="1" w:styleId="Default">
    <w:name w:val="Default"/>
    <w:rsid w:val="00153631"/>
    <w:pPr>
      <w:autoSpaceDE w:val="0"/>
      <w:autoSpaceDN w:val="0"/>
      <w:adjustRightInd w:val="0"/>
    </w:pPr>
    <w:rPr>
      <w:rFonts w:ascii="Verdana" w:eastAsiaTheme="minorHAnsi" w:hAnsi="Verdana" w:cs="Verdana"/>
      <w:color w:val="000000"/>
      <w:sz w:val="24"/>
      <w:szCs w:val="24"/>
      <w:lang w:val="en-US" w:eastAsia="en-US"/>
    </w:rPr>
  </w:style>
  <w:style w:type="paragraph" w:styleId="Geenafstand">
    <w:name w:val="No Spacing"/>
    <w:uiPriority w:val="1"/>
    <w:rsid w:val="00153631"/>
    <w:rPr>
      <w:rFonts w:asciiTheme="minorHAnsi" w:eastAsiaTheme="minorHAnsi" w:hAnsiTheme="minorHAnsi" w:cstheme="minorBidi"/>
      <w:sz w:val="24"/>
      <w:szCs w:val="24"/>
      <w:lang w:val="nl-BE" w:eastAsia="en-US"/>
    </w:rPr>
  </w:style>
  <w:style w:type="paragraph" w:customStyle="1" w:styleId="akop2C10pt">
    <w:name w:val="a kop2C 10pt"/>
    <w:basedOn w:val="Kop2"/>
    <w:link w:val="akop2C10ptChar"/>
    <w:qFormat/>
    <w:rsid w:val="00A9015F"/>
    <w:pPr>
      <w:numPr>
        <w:ilvl w:val="0"/>
        <w:numId w:val="0"/>
      </w:numPr>
    </w:pPr>
    <w:rPr>
      <w:b w:val="0"/>
      <w:i/>
      <w:lang w:eastAsia="ja-JP"/>
    </w:rPr>
  </w:style>
  <w:style w:type="character" w:customStyle="1" w:styleId="akop2C10ptChar">
    <w:name w:val="a kop2C 10pt Char"/>
    <w:basedOn w:val="Kop2Char"/>
    <w:link w:val="akop2C10pt"/>
    <w:rsid w:val="00A9015F"/>
    <w:rPr>
      <w:rFonts w:ascii="Verdana" w:eastAsia="MS Mincho" w:hAnsi="Verdana" w:cs="Arial"/>
      <w:b w:val="0"/>
      <w:i/>
      <w:iCs/>
      <w:kern w:val="32"/>
      <w:position w:val="12"/>
      <w:szCs w:val="28"/>
      <w:lang w:eastAsia="ja-JP"/>
    </w:rPr>
  </w:style>
  <w:style w:type="paragraph" w:customStyle="1" w:styleId="akop2V10pt">
    <w:name w:val="a kop2V 10pt"/>
    <w:basedOn w:val="akop2C10pt"/>
    <w:link w:val="akop2V10ptChar"/>
    <w:qFormat/>
    <w:rsid w:val="00A9015F"/>
    <w:rPr>
      <w:b/>
      <w:i w:val="0"/>
    </w:rPr>
  </w:style>
  <w:style w:type="character" w:customStyle="1" w:styleId="akop2V10ptChar">
    <w:name w:val="a kop2V 10pt Char"/>
    <w:basedOn w:val="akop2C10ptChar"/>
    <w:link w:val="akop2V10pt"/>
    <w:rsid w:val="00A9015F"/>
    <w:rPr>
      <w:rFonts w:ascii="Verdana" w:eastAsia="MS Mincho" w:hAnsi="Verdana" w:cs="Arial"/>
      <w:b/>
      <w:i w:val="0"/>
      <w:iCs/>
      <w:kern w:val="32"/>
      <w:position w:val="12"/>
      <w:szCs w:val="28"/>
      <w:lang w:eastAsia="ja-JP"/>
    </w:rPr>
  </w:style>
  <w:style w:type="paragraph" w:customStyle="1" w:styleId="akop2VC10pt">
    <w:name w:val="a kop2VC 10pt"/>
    <w:basedOn w:val="Kop2"/>
    <w:link w:val="akop2VC10ptChar"/>
    <w:qFormat/>
    <w:rsid w:val="00A9015F"/>
    <w:pPr>
      <w:numPr>
        <w:ilvl w:val="0"/>
        <w:numId w:val="0"/>
      </w:numPr>
    </w:pPr>
    <w:rPr>
      <w:i/>
      <w:lang w:eastAsia="ja-JP"/>
    </w:rPr>
  </w:style>
  <w:style w:type="character" w:customStyle="1" w:styleId="akop2VC10ptChar">
    <w:name w:val="a kop2VC 10pt Char"/>
    <w:basedOn w:val="Kop2Char"/>
    <w:link w:val="akop2VC10pt"/>
    <w:rsid w:val="00A9015F"/>
    <w:rPr>
      <w:rFonts w:ascii="Verdana" w:eastAsia="MS Mincho" w:hAnsi="Verdana" w:cs="Arial"/>
      <w:b/>
      <w:i/>
      <w:iCs/>
      <w:kern w:val="32"/>
      <w:position w:val="12"/>
      <w:szCs w:val="28"/>
      <w:lang w:eastAsia="ja-JP"/>
    </w:rPr>
  </w:style>
  <w:style w:type="paragraph" w:customStyle="1" w:styleId="aTitelRapport">
    <w:name w:val="aTitelRapport"/>
    <w:basedOn w:val="Standaard"/>
    <w:qFormat/>
    <w:rsid w:val="00A9015F"/>
    <w:pPr>
      <w:spacing w:before="1080"/>
      <w:ind w:left="851"/>
      <w:outlineLvl w:val="0"/>
    </w:pPr>
    <w:rPr>
      <w:b/>
      <w:sz w:val="24"/>
      <w:szCs w:val="24"/>
    </w:rPr>
  </w:style>
  <w:style w:type="paragraph" w:customStyle="1" w:styleId="bH3">
    <w:name w:val="bH3"/>
    <w:basedOn w:val="Kop3"/>
    <w:qFormat/>
    <w:rsid w:val="00A9015F"/>
    <w:pPr>
      <w:numPr>
        <w:ilvl w:val="0"/>
        <w:numId w:val="0"/>
      </w:numPr>
    </w:pPr>
    <w:rPr>
      <w:i w:val="0"/>
    </w:rPr>
  </w:style>
  <w:style w:type="paragraph" w:customStyle="1" w:styleId="bH3C">
    <w:name w:val="bH3C"/>
    <w:basedOn w:val="bH3"/>
    <w:qFormat/>
    <w:rsid w:val="00A9015F"/>
    <w:rPr>
      <w:i/>
    </w:rPr>
  </w:style>
  <w:style w:type="paragraph" w:customStyle="1" w:styleId="bH3V">
    <w:name w:val="bH3V"/>
    <w:basedOn w:val="bH3C"/>
    <w:qFormat/>
    <w:rsid w:val="00A9015F"/>
    <w:rPr>
      <w:b/>
      <w:i w:val="0"/>
    </w:rPr>
  </w:style>
  <w:style w:type="paragraph" w:customStyle="1" w:styleId="bH3CV">
    <w:name w:val="bH3CV"/>
    <w:basedOn w:val="bH3V"/>
    <w:qFormat/>
    <w:rsid w:val="00297F26"/>
    <w:rPr>
      <w:i/>
    </w:rPr>
  </w:style>
  <w:style w:type="character" w:styleId="Onopgelostemelding">
    <w:name w:val="Unresolved Mention"/>
    <w:basedOn w:val="Standaardalinea-lettertype"/>
    <w:uiPriority w:val="99"/>
    <w:semiHidden/>
    <w:unhideWhenUsed/>
    <w:rsid w:val="00547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59583">
      <w:bodyDiv w:val="1"/>
      <w:marLeft w:val="0"/>
      <w:marRight w:val="0"/>
      <w:marTop w:val="0"/>
      <w:marBottom w:val="0"/>
      <w:divBdr>
        <w:top w:val="none" w:sz="0" w:space="0" w:color="auto"/>
        <w:left w:val="none" w:sz="0" w:space="0" w:color="auto"/>
        <w:bottom w:val="none" w:sz="0" w:space="0" w:color="auto"/>
        <w:right w:val="none" w:sz="0" w:space="0" w:color="auto"/>
      </w:divBdr>
    </w:div>
    <w:div w:id="181482051">
      <w:bodyDiv w:val="1"/>
      <w:marLeft w:val="0"/>
      <w:marRight w:val="0"/>
      <w:marTop w:val="0"/>
      <w:marBottom w:val="0"/>
      <w:divBdr>
        <w:top w:val="none" w:sz="0" w:space="0" w:color="auto"/>
        <w:left w:val="none" w:sz="0" w:space="0" w:color="auto"/>
        <w:bottom w:val="none" w:sz="0" w:space="0" w:color="auto"/>
        <w:right w:val="none" w:sz="0" w:space="0" w:color="auto"/>
      </w:divBdr>
    </w:div>
    <w:div w:id="236477898">
      <w:bodyDiv w:val="1"/>
      <w:marLeft w:val="0"/>
      <w:marRight w:val="0"/>
      <w:marTop w:val="0"/>
      <w:marBottom w:val="0"/>
      <w:divBdr>
        <w:top w:val="none" w:sz="0" w:space="0" w:color="auto"/>
        <w:left w:val="none" w:sz="0" w:space="0" w:color="auto"/>
        <w:bottom w:val="none" w:sz="0" w:space="0" w:color="auto"/>
        <w:right w:val="none" w:sz="0" w:space="0" w:color="auto"/>
      </w:divBdr>
    </w:div>
    <w:div w:id="242885110">
      <w:bodyDiv w:val="1"/>
      <w:marLeft w:val="0"/>
      <w:marRight w:val="0"/>
      <w:marTop w:val="0"/>
      <w:marBottom w:val="0"/>
      <w:divBdr>
        <w:top w:val="none" w:sz="0" w:space="0" w:color="auto"/>
        <w:left w:val="none" w:sz="0" w:space="0" w:color="auto"/>
        <w:bottom w:val="none" w:sz="0" w:space="0" w:color="auto"/>
        <w:right w:val="none" w:sz="0" w:space="0" w:color="auto"/>
      </w:divBdr>
    </w:div>
    <w:div w:id="269361352">
      <w:bodyDiv w:val="1"/>
      <w:marLeft w:val="0"/>
      <w:marRight w:val="0"/>
      <w:marTop w:val="0"/>
      <w:marBottom w:val="0"/>
      <w:divBdr>
        <w:top w:val="none" w:sz="0" w:space="0" w:color="auto"/>
        <w:left w:val="none" w:sz="0" w:space="0" w:color="auto"/>
        <w:bottom w:val="none" w:sz="0" w:space="0" w:color="auto"/>
        <w:right w:val="none" w:sz="0" w:space="0" w:color="auto"/>
      </w:divBdr>
    </w:div>
    <w:div w:id="895162493">
      <w:bodyDiv w:val="1"/>
      <w:marLeft w:val="0"/>
      <w:marRight w:val="0"/>
      <w:marTop w:val="0"/>
      <w:marBottom w:val="0"/>
      <w:divBdr>
        <w:top w:val="none" w:sz="0" w:space="0" w:color="auto"/>
        <w:left w:val="none" w:sz="0" w:space="0" w:color="auto"/>
        <w:bottom w:val="none" w:sz="0" w:space="0" w:color="auto"/>
        <w:right w:val="none" w:sz="0" w:space="0" w:color="auto"/>
      </w:divBdr>
    </w:div>
    <w:div w:id="107840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erg\AppData\Local\Microsoft\Windows\Temporary%20Internet%20Files\Content.IE5\NT87P6DU\Tijdelijk_bestand_Inhoud%20briefrap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EEEE2-71B5-4311-9448-330278B95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Tijdelijk_bestand_Inhoud briefrapport</Template>
  <TotalTime>9</TotalTime>
  <Pages>2</Pages>
  <Words>696</Words>
  <Characters>4095</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Gebruik en veiligheid van doping en sportvoedingssupplementen</vt:lpstr>
    </vt:vector>
  </TitlesOfParts>
  <Company>RIVM</Company>
  <LinksUpToDate>false</LinksUpToDate>
  <CharactersWithSpaces>4782</CharactersWithSpaces>
  <SharedDoc>false</SharedDoc>
  <HLinks>
    <vt:vector size="12" baseType="variant">
      <vt:variant>
        <vt:i4>1572913</vt:i4>
      </vt:variant>
      <vt:variant>
        <vt:i4>26</vt:i4>
      </vt:variant>
      <vt:variant>
        <vt:i4>0</vt:i4>
      </vt:variant>
      <vt:variant>
        <vt:i4>5</vt:i4>
      </vt:variant>
      <vt:variant>
        <vt:lpwstr/>
      </vt:variant>
      <vt:variant>
        <vt:lpwstr>_Toc278894248</vt:lpwstr>
      </vt:variant>
      <vt:variant>
        <vt:i4>1572913</vt:i4>
      </vt:variant>
      <vt:variant>
        <vt:i4>20</vt:i4>
      </vt:variant>
      <vt:variant>
        <vt:i4>0</vt:i4>
      </vt:variant>
      <vt:variant>
        <vt:i4>5</vt:i4>
      </vt:variant>
      <vt:variant>
        <vt:lpwstr/>
      </vt:variant>
      <vt:variant>
        <vt:lpwstr>_Toc278894247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 Boer</dc:creator>
  <cp:lastModifiedBy>Suzan van de Hoef</cp:lastModifiedBy>
  <cp:revision>5</cp:revision>
  <cp:lastPrinted>2005-08-06T09:02:00Z</cp:lastPrinted>
  <dcterms:created xsi:type="dcterms:W3CDTF">2021-03-09T16:20:00Z</dcterms:created>
  <dcterms:modified xsi:type="dcterms:W3CDTF">2021-03-11T11:27:00Z</dcterms:modified>
</cp:coreProperties>
</file>